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0DEC" w14:textId="77777777" w:rsidR="00D050AA" w:rsidRPr="0028165C" w:rsidRDefault="00D050AA" w:rsidP="00D050AA">
      <w:pPr>
        <w:jc w:val="center"/>
        <w:rPr>
          <w:rFonts w:ascii="Tahoma" w:hAnsi="Tahoma" w:cs="Tahoma"/>
          <w:sz w:val="24"/>
          <w:szCs w:val="24"/>
          <w:u w:val="single"/>
        </w:rPr>
      </w:pPr>
      <w:bookmarkStart w:id="0" w:name="_GoBack"/>
      <w:bookmarkEnd w:id="0"/>
      <w:r w:rsidRPr="0028165C">
        <w:rPr>
          <w:rFonts w:ascii="Tahoma" w:hAnsi="Tahoma" w:cs="Tahoma"/>
          <w:sz w:val="24"/>
          <w:szCs w:val="24"/>
          <w:u w:val="single"/>
        </w:rPr>
        <w:t xml:space="preserve">Q.P.A. Curriculum </w:t>
      </w:r>
      <w:r w:rsidR="00F64439">
        <w:rPr>
          <w:rFonts w:ascii="Tahoma" w:hAnsi="Tahoma" w:cs="Tahoma"/>
          <w:sz w:val="24"/>
          <w:szCs w:val="24"/>
          <w:u w:val="single"/>
        </w:rPr>
        <w:t>Statement</w:t>
      </w:r>
    </w:p>
    <w:p w14:paraId="6FA1D991" w14:textId="77777777" w:rsidR="00D050AA" w:rsidRPr="0028165C" w:rsidRDefault="00D050AA" w:rsidP="00D050AA">
      <w:pPr>
        <w:jc w:val="center"/>
        <w:rPr>
          <w:rFonts w:ascii="Tahoma" w:hAnsi="Tahoma" w:cs="Tahoma"/>
          <w:sz w:val="24"/>
          <w:szCs w:val="24"/>
          <w:u w:val="single"/>
        </w:rPr>
      </w:pPr>
    </w:p>
    <w:p w14:paraId="2F2490C7" w14:textId="77777777" w:rsidR="00CA231A" w:rsidRPr="00017433" w:rsidRDefault="00D050AA" w:rsidP="00017433">
      <w:pPr>
        <w:jc w:val="both"/>
        <w:rPr>
          <w:rFonts w:ascii="Tahoma" w:hAnsi="Tahoma" w:cs="Tahoma"/>
          <w:b/>
          <w:i/>
          <w:sz w:val="24"/>
          <w:szCs w:val="24"/>
        </w:rPr>
      </w:pPr>
      <w:r w:rsidRPr="00017433">
        <w:rPr>
          <w:rFonts w:ascii="Tahoma" w:hAnsi="Tahoma" w:cs="Tahoma"/>
          <w:b/>
          <w:i/>
          <w:sz w:val="24"/>
          <w:szCs w:val="24"/>
        </w:rPr>
        <w:t>‘Empowering every child with a rich variety of knowledge, skills and opportunities; enabling them to progress in school and throughout their lives.’</w:t>
      </w:r>
    </w:p>
    <w:p w14:paraId="28D2FAEF" w14:textId="77777777" w:rsidR="00F26EBE" w:rsidRPr="0028165C" w:rsidRDefault="00F26EBE" w:rsidP="00017433">
      <w:pPr>
        <w:jc w:val="both"/>
        <w:rPr>
          <w:rFonts w:ascii="Tahoma" w:hAnsi="Tahoma" w:cs="Tahoma"/>
          <w:sz w:val="24"/>
          <w:szCs w:val="24"/>
        </w:rPr>
      </w:pPr>
    </w:p>
    <w:p w14:paraId="40F17818" w14:textId="77777777" w:rsidR="00017433" w:rsidRDefault="00F26EBE" w:rsidP="00017433">
      <w:pPr>
        <w:jc w:val="both"/>
        <w:rPr>
          <w:rFonts w:ascii="Tahoma" w:hAnsi="Tahoma" w:cs="Tahoma"/>
          <w:sz w:val="24"/>
          <w:szCs w:val="24"/>
        </w:rPr>
      </w:pPr>
      <w:r w:rsidRPr="0028165C">
        <w:rPr>
          <w:rFonts w:ascii="Tahoma" w:hAnsi="Tahoma" w:cs="Tahoma"/>
          <w:sz w:val="24"/>
          <w:szCs w:val="24"/>
        </w:rPr>
        <w:t>We promote the highest standards acro</w:t>
      </w:r>
      <w:r w:rsidR="0028165C" w:rsidRPr="0028165C">
        <w:rPr>
          <w:rFonts w:ascii="Tahoma" w:hAnsi="Tahoma" w:cs="Tahoma"/>
          <w:sz w:val="24"/>
          <w:szCs w:val="24"/>
        </w:rPr>
        <w:t>ss all elements of school life in order to ‘Empower and Enable’ our pupils to have optimum life chances. We ensure our pupils are ready to take the next steps of their development into secondary school through</w:t>
      </w:r>
      <w:r w:rsidR="00B732CA">
        <w:rPr>
          <w:rFonts w:ascii="Tahoma" w:hAnsi="Tahoma" w:cs="Tahoma"/>
          <w:sz w:val="24"/>
          <w:szCs w:val="24"/>
        </w:rPr>
        <w:t xml:space="preserve"> a broad and balanced curriculum, including:</w:t>
      </w:r>
    </w:p>
    <w:p w14:paraId="0A98FF52" w14:textId="77777777" w:rsidR="00017433" w:rsidRDefault="00017433">
      <w:pPr>
        <w:rPr>
          <w:rFonts w:ascii="Tahoma" w:hAnsi="Tahoma" w:cs="Tahoma"/>
          <w:sz w:val="24"/>
          <w:szCs w:val="24"/>
        </w:rPr>
      </w:pPr>
    </w:p>
    <w:p w14:paraId="2A87B506" w14:textId="77777777" w:rsidR="00017433" w:rsidRPr="0028165C" w:rsidRDefault="000B3BDA">
      <w:pPr>
        <w:rPr>
          <w:rFonts w:ascii="Tahoma" w:hAnsi="Tahoma" w:cs="Tahoma"/>
          <w:sz w:val="24"/>
          <w:szCs w:val="24"/>
        </w:rPr>
      </w:pPr>
      <w:r w:rsidRPr="0028165C">
        <w:rPr>
          <w:rFonts w:ascii="Tahoma" w:hAnsi="Tahoma" w:cs="Tahoma"/>
          <w:noProof/>
          <w:sz w:val="24"/>
          <w:szCs w:val="24"/>
          <w:lang w:eastAsia="en-GB"/>
        </w:rPr>
        <mc:AlternateContent>
          <mc:Choice Requires="wps">
            <w:drawing>
              <wp:anchor distT="45720" distB="45720" distL="114300" distR="114300" simplePos="0" relativeHeight="251660288" behindDoc="0" locked="0" layoutInCell="1" allowOverlap="1" wp14:anchorId="005A3186" wp14:editId="1F2A8918">
                <wp:simplePos x="0" y="0"/>
                <wp:positionH relativeFrom="margin">
                  <wp:posOffset>525780</wp:posOffset>
                </wp:positionH>
                <wp:positionV relativeFrom="paragraph">
                  <wp:posOffset>62865</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C3FC21" w14:textId="77777777" w:rsidR="0035446C" w:rsidRPr="0028165C" w:rsidRDefault="0028165C" w:rsidP="006548CB">
                            <w:pPr>
                              <w:spacing w:after="0"/>
                              <w:jc w:val="center"/>
                              <w:rPr>
                                <w:rFonts w:ascii="Tahoma" w:hAnsi="Tahoma" w:cs="Tahoma"/>
                                <w:sz w:val="24"/>
                              </w:rPr>
                            </w:pPr>
                            <w:r w:rsidRPr="0028165C">
                              <w:rPr>
                                <w:rFonts w:ascii="Tahoma" w:hAnsi="Tahoma" w:cs="Tahoma"/>
                                <w:sz w:val="24"/>
                              </w:rPr>
                              <w:t>Setting</w:t>
                            </w:r>
                            <w:r w:rsidR="0035446C" w:rsidRPr="0028165C">
                              <w:rPr>
                                <w:rFonts w:ascii="Tahoma" w:hAnsi="Tahoma" w:cs="Tahoma"/>
                                <w:sz w:val="24"/>
                              </w:rPr>
                              <w:t xml:space="preserve"> the highest standards in every element of school life:</w:t>
                            </w:r>
                          </w:p>
                          <w:p w14:paraId="13AC5954" w14:textId="77777777" w:rsidR="0035446C" w:rsidRPr="0028165C" w:rsidRDefault="0035446C" w:rsidP="006548CB">
                            <w:pPr>
                              <w:spacing w:after="0" w:line="240" w:lineRule="auto"/>
                              <w:jc w:val="center"/>
                              <w:rPr>
                                <w:rFonts w:ascii="Tahoma" w:hAnsi="Tahoma" w:cs="Tahoma"/>
                                <w:sz w:val="24"/>
                              </w:rPr>
                            </w:pPr>
                            <w:r w:rsidRPr="0028165C">
                              <w:rPr>
                                <w:rFonts w:ascii="Tahoma" w:hAnsi="Tahoma" w:cs="Tahoma"/>
                                <w:sz w:val="24"/>
                              </w:rPr>
                              <w:t>‘High Expectations Lead To High Achievers’</w:t>
                            </w:r>
                            <w:r w:rsidR="006548CB">
                              <w:rPr>
                                <w:rFonts w:ascii="Tahoma" w:hAnsi="Tahoma" w:cs="Tahoma"/>
                                <w:sz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5A3186" id="_x0000_t202" coordsize="21600,21600" o:spt="202" path="m,l,21600r21600,l21600,xe">
                <v:stroke joinstyle="miter"/>
                <v:path gradientshapeok="t" o:connecttype="rect"/>
              </v:shapetype>
              <v:shape id="Text Box 2" o:spid="_x0000_s1026" type="#_x0000_t202" style="position:absolute;margin-left:41.4pt;margin-top:4.9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" stroked="f">
                <v:textbox style="mso-fit-shape-to-text:t">
                  <w:txbxContent>
                    <w:p w14:paraId="62C3FC21" w14:textId="77777777" w:rsidR="0035446C" w:rsidRPr="0028165C" w:rsidRDefault="0028165C" w:rsidP="006548CB">
                      <w:pPr>
                        <w:spacing w:after="0"/>
                        <w:jc w:val="center"/>
                        <w:rPr>
                          <w:rFonts w:ascii="Tahoma" w:hAnsi="Tahoma" w:cs="Tahoma"/>
                          <w:sz w:val="24"/>
                        </w:rPr>
                      </w:pPr>
                      <w:r w:rsidRPr="0028165C">
                        <w:rPr>
                          <w:rFonts w:ascii="Tahoma" w:hAnsi="Tahoma" w:cs="Tahoma"/>
                          <w:sz w:val="24"/>
                        </w:rPr>
                        <w:t>Setting</w:t>
                      </w:r>
                      <w:r w:rsidR="0035446C" w:rsidRPr="0028165C">
                        <w:rPr>
                          <w:rFonts w:ascii="Tahoma" w:hAnsi="Tahoma" w:cs="Tahoma"/>
                          <w:sz w:val="24"/>
                        </w:rPr>
                        <w:t xml:space="preserve"> the highest standards in every element of school life:</w:t>
                      </w:r>
                    </w:p>
                    <w:p w14:paraId="13AC5954" w14:textId="77777777" w:rsidR="0035446C" w:rsidRPr="0028165C" w:rsidRDefault="0035446C" w:rsidP="006548CB">
                      <w:pPr>
                        <w:spacing w:after="0" w:line="240" w:lineRule="auto"/>
                        <w:jc w:val="center"/>
                        <w:rPr>
                          <w:rFonts w:ascii="Tahoma" w:hAnsi="Tahoma" w:cs="Tahoma"/>
                          <w:sz w:val="24"/>
                        </w:rPr>
                      </w:pPr>
                      <w:r w:rsidRPr="0028165C">
                        <w:rPr>
                          <w:rFonts w:ascii="Tahoma" w:hAnsi="Tahoma" w:cs="Tahoma"/>
                          <w:sz w:val="24"/>
                        </w:rPr>
                        <w:t>‘High Expectations Lead To High Achievers’</w:t>
                      </w:r>
                      <w:r w:rsidR="006548CB">
                        <w:rPr>
                          <w:rFonts w:ascii="Tahoma" w:hAnsi="Tahoma" w:cs="Tahoma"/>
                          <w:sz w:val="24"/>
                        </w:rPr>
                        <w:t>.</w:t>
                      </w:r>
                    </w:p>
                  </w:txbxContent>
                </v:textbox>
                <w10:wrap type="square" anchorx="margin"/>
              </v:shape>
            </w:pict>
          </mc:Fallback>
        </mc:AlternateContent>
      </w:r>
      <w:r w:rsidRPr="0028165C">
        <w:rPr>
          <w:rFonts w:ascii="Tahoma" w:hAnsi="Tahoma" w:cs="Tahoma"/>
          <w:noProof/>
          <w:sz w:val="24"/>
          <w:szCs w:val="24"/>
          <w:lang w:eastAsia="en-GB"/>
        </w:rPr>
        <mc:AlternateContent>
          <mc:Choice Requires="wps">
            <w:drawing>
              <wp:anchor distT="45720" distB="45720" distL="114300" distR="114300" simplePos="0" relativeHeight="251682816" behindDoc="0" locked="0" layoutInCell="1" allowOverlap="1" wp14:anchorId="3DDA2607" wp14:editId="74F1A744">
                <wp:simplePos x="0" y="0"/>
                <wp:positionH relativeFrom="margin">
                  <wp:posOffset>3695065</wp:posOffset>
                </wp:positionH>
                <wp:positionV relativeFrom="paragraph">
                  <wp:posOffset>16510</wp:posOffset>
                </wp:positionV>
                <wp:extent cx="242887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noFill/>
                          <a:miter lim="800000"/>
                          <a:headEnd/>
                          <a:tailEnd/>
                        </a:ln>
                      </wps:spPr>
                      <wps:txbx>
                        <w:txbxContent>
                          <w:p w14:paraId="4DA94C24" w14:textId="77777777" w:rsidR="00721616" w:rsidRPr="0028165C" w:rsidRDefault="00721616" w:rsidP="0035446C">
                            <w:pPr>
                              <w:jc w:val="center"/>
                              <w:rPr>
                                <w:rFonts w:ascii="Tahoma" w:hAnsi="Tahoma" w:cs="Tahoma"/>
                                <w:sz w:val="24"/>
                              </w:rPr>
                            </w:pPr>
                            <w:r>
                              <w:rPr>
                                <w:rFonts w:ascii="Tahoma" w:hAnsi="Tahoma" w:cs="Tahoma"/>
                                <w:sz w:val="24"/>
                              </w:rPr>
                              <w:t>Fostering positive relationships across the school community, treating all pupils with unconditional positive regard.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A2607" id="_x0000_s1027" type="#_x0000_t202" style="position:absolute;margin-left:290.95pt;margin-top:1.3pt;width:191.2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BSIQIAACM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" stroked="f">
                <v:textbox style="mso-fit-shape-to-text:t">
                  <w:txbxContent>
                    <w:p w14:paraId="4DA94C24" w14:textId="77777777" w:rsidR="00721616" w:rsidRPr="0028165C" w:rsidRDefault="00721616" w:rsidP="0035446C">
                      <w:pPr>
                        <w:jc w:val="center"/>
                        <w:rPr>
                          <w:rFonts w:ascii="Tahoma" w:hAnsi="Tahoma" w:cs="Tahoma"/>
                          <w:sz w:val="24"/>
                        </w:rPr>
                      </w:pPr>
                      <w:r>
                        <w:rPr>
                          <w:rFonts w:ascii="Tahoma" w:hAnsi="Tahoma" w:cs="Tahoma"/>
                          <w:sz w:val="24"/>
                        </w:rPr>
                        <w:t>Fostering positive relationships across the school community, treating all pupils with unconditional positive regard.</w:t>
                      </w:r>
                    </w:p>
                  </w:txbxContent>
                </v:textbox>
                <w10:wrap type="square" anchorx="margin"/>
              </v:shape>
            </w:pict>
          </mc:Fallback>
        </mc:AlternateContent>
      </w:r>
    </w:p>
    <w:p w14:paraId="33385E8E" w14:textId="77777777" w:rsidR="00D050AA" w:rsidRPr="0028165C" w:rsidRDefault="00D050AA">
      <w:pPr>
        <w:rPr>
          <w:rFonts w:ascii="Tahoma" w:hAnsi="Tahoma" w:cs="Tahoma"/>
          <w:sz w:val="24"/>
          <w:szCs w:val="24"/>
        </w:rPr>
      </w:pPr>
    </w:p>
    <w:p w14:paraId="149029FB" w14:textId="77777777" w:rsidR="00D050AA" w:rsidRPr="0028165C" w:rsidRDefault="00D050AA">
      <w:pPr>
        <w:rPr>
          <w:rFonts w:ascii="Tahoma" w:hAnsi="Tahoma" w:cs="Tahoma"/>
          <w:sz w:val="24"/>
          <w:szCs w:val="24"/>
        </w:rPr>
      </w:pPr>
    </w:p>
    <w:p w14:paraId="79A74517" w14:textId="77777777" w:rsidR="000B3BDA" w:rsidRPr="0028165C" w:rsidRDefault="000B3BDA" w:rsidP="000B3BDA">
      <w:pPr>
        <w:jc w:val="center"/>
        <w:rPr>
          <w:rFonts w:ascii="Tahoma" w:hAnsi="Tahoma" w:cs="Tahoma"/>
          <w:sz w:val="24"/>
          <w:szCs w:val="24"/>
        </w:rPr>
      </w:pPr>
      <w:r w:rsidRPr="0028165C">
        <w:rPr>
          <w:rFonts w:ascii="Tahoma" w:hAnsi="Tahoma" w:cs="Tahoma"/>
          <w:noProof/>
          <w:sz w:val="24"/>
          <w:szCs w:val="24"/>
          <w:lang w:eastAsia="en-GB"/>
        </w:rPr>
        <mc:AlternateContent>
          <mc:Choice Requires="wps">
            <w:drawing>
              <wp:anchor distT="45720" distB="45720" distL="114300" distR="114300" simplePos="0" relativeHeight="251664384" behindDoc="0" locked="0" layoutInCell="1" allowOverlap="1" wp14:anchorId="75AADBE7" wp14:editId="36C32507">
                <wp:simplePos x="0" y="0"/>
                <wp:positionH relativeFrom="margin">
                  <wp:align>left</wp:align>
                </wp:positionH>
                <wp:positionV relativeFrom="paragraph">
                  <wp:posOffset>240030</wp:posOffset>
                </wp:positionV>
                <wp:extent cx="217995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404620"/>
                        </a:xfrm>
                        <a:prstGeom prst="rect">
                          <a:avLst/>
                        </a:prstGeom>
                        <a:solidFill>
                          <a:srgbClr val="FFFFFF"/>
                        </a:solidFill>
                        <a:ln w="9525">
                          <a:noFill/>
                          <a:miter lim="800000"/>
                          <a:headEnd/>
                          <a:tailEnd/>
                        </a:ln>
                      </wps:spPr>
                      <wps:txbx>
                        <w:txbxContent>
                          <w:p w14:paraId="506F2228" w14:textId="77777777" w:rsidR="0035446C" w:rsidRPr="0028165C" w:rsidRDefault="0028165C" w:rsidP="0035446C">
                            <w:pPr>
                              <w:jc w:val="center"/>
                              <w:rPr>
                                <w:rFonts w:ascii="Tahoma" w:hAnsi="Tahoma" w:cs="Tahoma"/>
                                <w:sz w:val="24"/>
                              </w:rPr>
                            </w:pPr>
                            <w:r w:rsidRPr="0028165C">
                              <w:rPr>
                                <w:rFonts w:ascii="Tahoma" w:hAnsi="Tahoma" w:cs="Tahoma"/>
                                <w:sz w:val="24"/>
                              </w:rPr>
                              <w:t>Developing r</w:t>
                            </w:r>
                            <w:r w:rsidR="0035446C" w:rsidRPr="0028165C">
                              <w:rPr>
                                <w:rFonts w:ascii="Tahoma" w:hAnsi="Tahoma" w:cs="Tahoma"/>
                                <w:sz w:val="24"/>
                              </w:rPr>
                              <w:t>esponsible citizens within British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ADBE7" id="_x0000_s1028" type="#_x0000_t202" style="position:absolute;left:0;text-align:left;margin-left:0;margin-top:18.9pt;width:171.6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" stroked="f">
                <v:textbox style="mso-fit-shape-to-text:t">
                  <w:txbxContent>
                    <w:p w14:paraId="506F2228" w14:textId="77777777" w:rsidR="0035446C" w:rsidRPr="0028165C" w:rsidRDefault="0028165C" w:rsidP="0035446C">
                      <w:pPr>
                        <w:jc w:val="center"/>
                        <w:rPr>
                          <w:rFonts w:ascii="Tahoma" w:hAnsi="Tahoma" w:cs="Tahoma"/>
                          <w:sz w:val="24"/>
                        </w:rPr>
                      </w:pPr>
                      <w:r w:rsidRPr="0028165C">
                        <w:rPr>
                          <w:rFonts w:ascii="Tahoma" w:hAnsi="Tahoma" w:cs="Tahoma"/>
                          <w:sz w:val="24"/>
                        </w:rPr>
                        <w:t>Developing r</w:t>
                      </w:r>
                      <w:r w:rsidR="0035446C" w:rsidRPr="0028165C">
                        <w:rPr>
                          <w:rFonts w:ascii="Tahoma" w:hAnsi="Tahoma" w:cs="Tahoma"/>
                          <w:sz w:val="24"/>
                        </w:rPr>
                        <w:t>esponsible citizens within British Society</w:t>
                      </w:r>
                    </w:p>
                  </w:txbxContent>
                </v:textbox>
                <w10:wrap type="square" anchorx="margin"/>
              </v:shape>
            </w:pict>
          </mc:Fallback>
        </mc:AlternateContent>
      </w:r>
      <w:r w:rsidRPr="0028165C">
        <w:rPr>
          <w:rFonts w:ascii="Tahoma" w:hAnsi="Tahoma" w:cs="Tahoma"/>
          <w:noProof/>
          <w:sz w:val="24"/>
          <w:szCs w:val="24"/>
          <w:lang w:eastAsia="en-GB"/>
        </w:rPr>
        <mc:AlternateContent>
          <mc:Choice Requires="wps">
            <w:drawing>
              <wp:anchor distT="45720" distB="45720" distL="114300" distR="114300" simplePos="0" relativeHeight="251672576" behindDoc="0" locked="0" layoutInCell="1" allowOverlap="1" wp14:anchorId="77705DF9" wp14:editId="2CD210E5">
                <wp:simplePos x="0" y="0"/>
                <wp:positionH relativeFrom="margin">
                  <wp:posOffset>4003040</wp:posOffset>
                </wp:positionH>
                <wp:positionV relativeFrom="paragraph">
                  <wp:posOffset>194310</wp:posOffset>
                </wp:positionV>
                <wp:extent cx="2360930" cy="1404620"/>
                <wp:effectExtent l="0" t="0" r="127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C9BEE8" w14:textId="77777777" w:rsidR="00F26EBE" w:rsidRPr="0028165C" w:rsidRDefault="00F26EBE" w:rsidP="0035446C">
                            <w:pPr>
                              <w:jc w:val="center"/>
                              <w:rPr>
                                <w:rFonts w:ascii="Tahoma" w:hAnsi="Tahoma" w:cs="Tahoma"/>
                                <w:sz w:val="24"/>
                              </w:rPr>
                            </w:pPr>
                            <w:r w:rsidRPr="0028165C">
                              <w:rPr>
                                <w:rFonts w:ascii="Tahoma" w:hAnsi="Tahoma" w:cs="Tahoma"/>
                                <w:sz w:val="24"/>
                              </w:rPr>
                              <w:t>Developing strength of character to ensure resilience and personal development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705DF9" id="_x0000_s1029" type="#_x0000_t202" style="position:absolute;left:0;text-align:left;margin-left:315.2pt;margin-top:15.3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MkIg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" stroked="f">
                <v:textbox style="mso-fit-shape-to-text:t">
                  <w:txbxContent>
                    <w:p w14:paraId="4DC9BEE8" w14:textId="77777777" w:rsidR="00F26EBE" w:rsidRPr="0028165C" w:rsidRDefault="00F26EBE" w:rsidP="0035446C">
                      <w:pPr>
                        <w:jc w:val="center"/>
                        <w:rPr>
                          <w:rFonts w:ascii="Tahoma" w:hAnsi="Tahoma" w:cs="Tahoma"/>
                          <w:sz w:val="24"/>
                        </w:rPr>
                      </w:pPr>
                      <w:r w:rsidRPr="0028165C">
                        <w:rPr>
                          <w:rFonts w:ascii="Tahoma" w:hAnsi="Tahoma" w:cs="Tahoma"/>
                          <w:sz w:val="24"/>
                        </w:rPr>
                        <w:t>Developing strength of character to ensure resilience and personal development</w:t>
                      </w:r>
                    </w:p>
                  </w:txbxContent>
                </v:textbox>
                <w10:wrap type="square" anchorx="margin"/>
              </v:shape>
            </w:pict>
          </mc:Fallback>
        </mc:AlternateContent>
      </w:r>
    </w:p>
    <w:p w14:paraId="21128B6D" w14:textId="77777777" w:rsidR="00D050AA" w:rsidRPr="0028165C" w:rsidRDefault="00D050AA">
      <w:pPr>
        <w:rPr>
          <w:rFonts w:ascii="Tahoma" w:hAnsi="Tahoma" w:cs="Tahoma"/>
          <w:sz w:val="24"/>
          <w:szCs w:val="24"/>
        </w:rPr>
      </w:pPr>
    </w:p>
    <w:p w14:paraId="5F7BA90A" w14:textId="77777777" w:rsidR="00D050AA" w:rsidRPr="0028165C" w:rsidRDefault="00D050AA">
      <w:pPr>
        <w:rPr>
          <w:rFonts w:ascii="Tahoma" w:hAnsi="Tahoma" w:cs="Tahoma"/>
          <w:sz w:val="24"/>
          <w:szCs w:val="24"/>
        </w:rPr>
      </w:pPr>
    </w:p>
    <w:p w14:paraId="2610D9AC" w14:textId="77777777" w:rsidR="00D050AA" w:rsidRPr="0028165C" w:rsidRDefault="000B3BDA">
      <w:pPr>
        <w:rPr>
          <w:rFonts w:ascii="Tahoma" w:hAnsi="Tahoma" w:cs="Tahoma"/>
          <w:sz w:val="24"/>
          <w:szCs w:val="24"/>
        </w:rPr>
      </w:pPr>
      <w:r w:rsidRPr="0028165C">
        <w:rPr>
          <w:rFonts w:ascii="Tahoma" w:hAnsi="Tahoma" w:cs="Tahoma"/>
          <w:noProof/>
          <w:sz w:val="24"/>
          <w:szCs w:val="24"/>
          <w:lang w:eastAsia="en-GB"/>
        </w:rPr>
        <mc:AlternateContent>
          <mc:Choice Requires="wps">
            <w:drawing>
              <wp:anchor distT="45720" distB="45720" distL="114300" distR="114300" simplePos="0" relativeHeight="251684864" behindDoc="0" locked="0" layoutInCell="1" allowOverlap="1" wp14:anchorId="11DEE95A" wp14:editId="2FAAD21A">
                <wp:simplePos x="0" y="0"/>
                <wp:positionH relativeFrom="margin">
                  <wp:posOffset>-495300</wp:posOffset>
                </wp:positionH>
                <wp:positionV relativeFrom="paragraph">
                  <wp:posOffset>251460</wp:posOffset>
                </wp:positionV>
                <wp:extent cx="1714500" cy="140462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12700">
                          <a:solidFill>
                            <a:schemeClr val="tx1"/>
                          </a:solidFill>
                          <a:prstDash val="sysDot"/>
                          <a:miter lim="800000"/>
                          <a:headEnd/>
                          <a:tailEnd/>
                        </a:ln>
                        <a:effectLst>
                          <a:softEdge rad="63500"/>
                        </a:effectLst>
                      </wps:spPr>
                      <wps:txbx>
                        <w:txbxContent>
                          <w:p w14:paraId="56CB24E9" w14:textId="77777777" w:rsidR="00721616" w:rsidRPr="0028165C" w:rsidRDefault="006548CB" w:rsidP="006548CB">
                            <w:pPr>
                              <w:jc w:val="center"/>
                              <w:rPr>
                                <w:rFonts w:ascii="Tahoma" w:hAnsi="Tahoma" w:cs="Tahoma"/>
                                <w:sz w:val="24"/>
                              </w:rPr>
                            </w:pPr>
                            <w:r>
                              <w:rPr>
                                <w:rFonts w:ascii="Tahoma" w:hAnsi="Tahoma" w:cs="Tahoma"/>
                                <w:sz w:val="24"/>
                              </w:rPr>
                              <w:t>Identifying</w:t>
                            </w:r>
                            <w:r w:rsidR="00B732CA">
                              <w:rPr>
                                <w:rFonts w:ascii="Tahoma" w:hAnsi="Tahoma" w:cs="Tahoma"/>
                                <w:sz w:val="24"/>
                              </w:rPr>
                              <w:t>, celebrating and</w:t>
                            </w:r>
                            <w:r>
                              <w:rPr>
                                <w:rFonts w:ascii="Tahoma" w:hAnsi="Tahoma" w:cs="Tahoma"/>
                                <w:sz w:val="24"/>
                              </w:rPr>
                              <w:t xml:space="preserve"> rewarding achievement and individual successes.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EE95A" id="_x0000_s1030" type="#_x0000_t202" style="position:absolute;margin-left:-39pt;margin-top:19.8pt;width:13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" strokecolor="black [3213]" strokeweight="1pt">
                <v:stroke dashstyle="1 1"/>
                <v:textbox style="mso-fit-shape-to-text:t">
                  <w:txbxContent>
                    <w:p w14:paraId="56CB24E9" w14:textId="77777777" w:rsidR="00721616" w:rsidRPr="0028165C" w:rsidRDefault="006548CB" w:rsidP="006548CB">
                      <w:pPr>
                        <w:jc w:val="center"/>
                        <w:rPr>
                          <w:rFonts w:ascii="Tahoma" w:hAnsi="Tahoma" w:cs="Tahoma"/>
                          <w:sz w:val="24"/>
                        </w:rPr>
                      </w:pPr>
                      <w:r>
                        <w:rPr>
                          <w:rFonts w:ascii="Tahoma" w:hAnsi="Tahoma" w:cs="Tahoma"/>
                          <w:sz w:val="24"/>
                        </w:rPr>
                        <w:t>Identifying</w:t>
                      </w:r>
                      <w:r w:rsidR="00B732CA">
                        <w:rPr>
                          <w:rFonts w:ascii="Tahoma" w:hAnsi="Tahoma" w:cs="Tahoma"/>
                          <w:sz w:val="24"/>
                        </w:rPr>
                        <w:t>, celebrating and</w:t>
                      </w:r>
                      <w:r>
                        <w:rPr>
                          <w:rFonts w:ascii="Tahoma" w:hAnsi="Tahoma" w:cs="Tahoma"/>
                          <w:sz w:val="24"/>
                        </w:rPr>
                        <w:t xml:space="preserve"> rewarding achievement and individual successes.</w:t>
                      </w:r>
                    </w:p>
                  </w:txbxContent>
                </v:textbox>
                <w10:wrap type="square" anchorx="margin"/>
              </v:shape>
            </w:pict>
          </mc:Fallback>
        </mc:AlternateContent>
      </w:r>
    </w:p>
    <w:p w14:paraId="6F7B6AAE" w14:textId="77777777" w:rsidR="00D050AA" w:rsidRPr="00017433" w:rsidRDefault="00B732CA">
      <w:pPr>
        <w:rPr>
          <w:rFonts w:ascii="Tahoma" w:hAnsi="Tahoma" w:cs="Tahoma"/>
          <w:b/>
          <w:sz w:val="24"/>
          <w:szCs w:val="24"/>
        </w:rPr>
      </w:pPr>
      <w:r w:rsidRPr="0028165C">
        <w:rPr>
          <w:rFonts w:ascii="Tahoma" w:hAnsi="Tahoma" w:cs="Tahoma"/>
          <w:noProof/>
          <w:sz w:val="24"/>
          <w:szCs w:val="24"/>
          <w:lang w:eastAsia="en-GB"/>
        </w:rPr>
        <mc:AlternateContent>
          <mc:Choice Requires="wps">
            <w:drawing>
              <wp:anchor distT="45720" distB="45720" distL="114300" distR="114300" simplePos="0" relativeHeight="251670528" behindDoc="0" locked="0" layoutInCell="1" allowOverlap="1" wp14:anchorId="474AEFF5" wp14:editId="20E472E8">
                <wp:simplePos x="0" y="0"/>
                <wp:positionH relativeFrom="margin">
                  <wp:posOffset>5133975</wp:posOffset>
                </wp:positionH>
                <wp:positionV relativeFrom="paragraph">
                  <wp:posOffset>9525</wp:posOffset>
                </wp:positionV>
                <wp:extent cx="1657350" cy="11525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52525"/>
                        </a:xfrm>
                        <a:prstGeom prst="rect">
                          <a:avLst/>
                        </a:prstGeom>
                        <a:solidFill>
                          <a:srgbClr val="FFFFFF"/>
                        </a:solidFill>
                        <a:ln w="9525">
                          <a:noFill/>
                          <a:miter lim="800000"/>
                          <a:headEnd/>
                          <a:tailEnd/>
                        </a:ln>
                      </wps:spPr>
                      <wps:txbx>
                        <w:txbxContent>
                          <w:p w14:paraId="0FFAC3D2" w14:textId="77777777" w:rsidR="00F26EBE" w:rsidRPr="0028165C" w:rsidRDefault="00B732CA" w:rsidP="0035446C">
                            <w:pPr>
                              <w:jc w:val="center"/>
                              <w:rPr>
                                <w:rFonts w:ascii="Tahoma" w:hAnsi="Tahoma" w:cs="Tahoma"/>
                                <w:sz w:val="24"/>
                              </w:rPr>
                            </w:pPr>
                            <w:r>
                              <w:rPr>
                                <w:rFonts w:ascii="Tahoma" w:hAnsi="Tahoma" w:cs="Tahoma"/>
                                <w:sz w:val="24"/>
                              </w:rPr>
                              <w:t xml:space="preserve">Developing </w:t>
                            </w:r>
                            <w:r w:rsidR="00F26EBE" w:rsidRPr="0028165C">
                              <w:rPr>
                                <w:rFonts w:ascii="Tahoma" w:hAnsi="Tahoma" w:cs="Tahoma"/>
                                <w:sz w:val="24"/>
                              </w:rPr>
                              <w:t>interests through exposure to a wide variety of</w:t>
                            </w:r>
                            <w:r w:rsidR="00EF452C">
                              <w:rPr>
                                <w:rFonts w:ascii="Tahoma" w:hAnsi="Tahoma" w:cs="Tahoma"/>
                                <w:sz w:val="24"/>
                              </w:rPr>
                              <w:t xml:space="preserve"> first-hand</w:t>
                            </w:r>
                            <w:r w:rsidR="00F26EBE" w:rsidRPr="0028165C">
                              <w:rPr>
                                <w:rFonts w:ascii="Tahoma" w:hAnsi="Tahoma" w:cs="Tahoma"/>
                                <w:sz w:val="24"/>
                              </w:rPr>
                              <w:t xml:space="preserve">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EFF5" id="_x0000_s1031" type="#_x0000_t202" style="position:absolute;margin-left:404.25pt;margin-top:.75pt;width:130.5pt;height:9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" stroked="f">
                <v:textbox>
                  <w:txbxContent>
                    <w:p w14:paraId="0FFAC3D2" w14:textId="77777777" w:rsidR="00F26EBE" w:rsidRPr="0028165C" w:rsidRDefault="00B732CA" w:rsidP="0035446C">
                      <w:pPr>
                        <w:jc w:val="center"/>
                        <w:rPr>
                          <w:rFonts w:ascii="Tahoma" w:hAnsi="Tahoma" w:cs="Tahoma"/>
                          <w:sz w:val="24"/>
                        </w:rPr>
                      </w:pPr>
                      <w:r>
                        <w:rPr>
                          <w:rFonts w:ascii="Tahoma" w:hAnsi="Tahoma" w:cs="Tahoma"/>
                          <w:sz w:val="24"/>
                        </w:rPr>
                        <w:t xml:space="preserve">Developing </w:t>
                      </w:r>
                      <w:r w:rsidR="00F26EBE" w:rsidRPr="0028165C">
                        <w:rPr>
                          <w:rFonts w:ascii="Tahoma" w:hAnsi="Tahoma" w:cs="Tahoma"/>
                          <w:sz w:val="24"/>
                        </w:rPr>
                        <w:t>interests through exposure to a wide variety of</w:t>
                      </w:r>
                      <w:r w:rsidR="00EF452C">
                        <w:rPr>
                          <w:rFonts w:ascii="Tahoma" w:hAnsi="Tahoma" w:cs="Tahoma"/>
                          <w:sz w:val="24"/>
                        </w:rPr>
                        <w:t xml:space="preserve"> first-hand</w:t>
                      </w:r>
                      <w:r w:rsidR="00F26EBE" w:rsidRPr="0028165C">
                        <w:rPr>
                          <w:rFonts w:ascii="Tahoma" w:hAnsi="Tahoma" w:cs="Tahoma"/>
                          <w:sz w:val="24"/>
                        </w:rPr>
                        <w:t xml:space="preserve"> experiences</w:t>
                      </w:r>
                    </w:p>
                  </w:txbxContent>
                </v:textbox>
                <w10:wrap type="square" anchorx="margin"/>
              </v:shape>
            </w:pict>
          </mc:Fallback>
        </mc:AlternateContent>
      </w:r>
      <w:r w:rsidR="000B3BDA">
        <w:rPr>
          <w:rFonts w:ascii="Tahoma" w:hAnsi="Tahoma" w:cs="Tahoma"/>
          <w:noProof/>
          <w:sz w:val="24"/>
          <w:szCs w:val="24"/>
          <w:lang w:eastAsia="en-GB"/>
        </w:rPr>
        <w:drawing>
          <wp:anchor distT="0" distB="0" distL="114300" distR="114300" simplePos="0" relativeHeight="251685888" behindDoc="1" locked="0" layoutInCell="1" allowOverlap="1" wp14:anchorId="7718ED25" wp14:editId="124E8D7E">
            <wp:simplePos x="0" y="0"/>
            <wp:positionH relativeFrom="margin">
              <wp:posOffset>1170305</wp:posOffset>
            </wp:positionH>
            <wp:positionV relativeFrom="paragraph">
              <wp:posOffset>11430</wp:posOffset>
            </wp:positionV>
            <wp:extent cx="3924300" cy="19246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rriculum cover 1.jpeg"/>
                    <pic:cNvPicPr/>
                  </pic:nvPicPr>
                  <pic:blipFill rotWithShape="1">
                    <a:blip r:embed="rId7" cstate="print">
                      <a:extLst>
                        <a:ext uri="{28A0092B-C50C-407E-A947-70E740481C1C}">
                          <a14:useLocalDpi xmlns:a14="http://schemas.microsoft.com/office/drawing/2010/main" val="0"/>
                        </a:ext>
                      </a:extLst>
                    </a:blip>
                    <a:srcRect l="1437" t="15048" r="677" b="20930"/>
                    <a:stretch/>
                  </pic:blipFill>
                  <pic:spPr bwMode="auto">
                    <a:xfrm>
                      <a:off x="0" y="0"/>
                      <a:ext cx="3924300" cy="1924685"/>
                    </a:xfrm>
                    <a:prstGeom prst="rect">
                      <a:avLst/>
                    </a:prstGeom>
                    <a:ln>
                      <a:noFill/>
                    </a:ln>
                    <a:extLst>
                      <a:ext uri="{53640926-AAD7-44D8-BBD7-CCE9431645EC}">
                        <a14:shadowObscured xmlns:a14="http://schemas.microsoft.com/office/drawing/2010/main"/>
                      </a:ext>
                    </a:extLst>
                  </pic:spPr>
                </pic:pic>
              </a:graphicData>
            </a:graphic>
          </wp:anchor>
        </w:drawing>
      </w:r>
    </w:p>
    <w:p w14:paraId="6CB89530" w14:textId="77777777" w:rsidR="00D050AA" w:rsidRPr="0028165C" w:rsidRDefault="00D050AA">
      <w:pPr>
        <w:rPr>
          <w:rFonts w:ascii="Tahoma" w:hAnsi="Tahoma" w:cs="Tahoma"/>
          <w:sz w:val="24"/>
          <w:szCs w:val="24"/>
        </w:rPr>
      </w:pPr>
    </w:p>
    <w:p w14:paraId="00403592" w14:textId="77777777" w:rsidR="00D050AA" w:rsidRPr="0028165C" w:rsidRDefault="00D050AA">
      <w:pPr>
        <w:rPr>
          <w:rFonts w:ascii="Tahoma" w:hAnsi="Tahoma" w:cs="Tahoma"/>
          <w:sz w:val="24"/>
          <w:szCs w:val="24"/>
        </w:rPr>
      </w:pPr>
    </w:p>
    <w:p w14:paraId="3A53E181" w14:textId="77777777" w:rsidR="00D050AA" w:rsidRPr="0028165C" w:rsidRDefault="00D050AA">
      <w:pPr>
        <w:rPr>
          <w:rFonts w:ascii="Tahoma" w:hAnsi="Tahoma" w:cs="Tahoma"/>
          <w:sz w:val="24"/>
          <w:szCs w:val="24"/>
        </w:rPr>
      </w:pPr>
    </w:p>
    <w:p w14:paraId="3EFEE5EF" w14:textId="77777777" w:rsidR="00D050AA" w:rsidRDefault="00B732CA">
      <w:pPr>
        <w:rPr>
          <w:rFonts w:ascii="Tahoma" w:hAnsi="Tahoma" w:cs="Tahoma"/>
          <w:sz w:val="24"/>
          <w:szCs w:val="24"/>
        </w:rPr>
      </w:pPr>
      <w:r w:rsidRPr="0028165C">
        <w:rPr>
          <w:rFonts w:ascii="Tahoma" w:hAnsi="Tahoma" w:cs="Tahoma"/>
          <w:noProof/>
          <w:sz w:val="24"/>
          <w:szCs w:val="24"/>
          <w:lang w:eastAsia="en-GB"/>
        </w:rPr>
        <mc:AlternateContent>
          <mc:Choice Requires="wps">
            <w:drawing>
              <wp:anchor distT="45720" distB="45720" distL="114300" distR="114300" simplePos="0" relativeHeight="251666432" behindDoc="1" locked="0" layoutInCell="1" allowOverlap="1" wp14:anchorId="6A96E7B9" wp14:editId="3A4492F4">
                <wp:simplePos x="0" y="0"/>
                <wp:positionH relativeFrom="margin">
                  <wp:posOffset>-406400</wp:posOffset>
                </wp:positionH>
                <wp:positionV relativeFrom="paragraph">
                  <wp:posOffset>315595</wp:posOffset>
                </wp:positionV>
                <wp:extent cx="15621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37268033" w14:textId="77777777" w:rsidR="0035446C" w:rsidRPr="0028165C" w:rsidRDefault="004F0D24" w:rsidP="0035446C">
                            <w:pPr>
                              <w:jc w:val="center"/>
                              <w:rPr>
                                <w:rFonts w:ascii="Tahoma" w:hAnsi="Tahoma" w:cs="Tahoma"/>
                                <w:sz w:val="24"/>
                              </w:rPr>
                            </w:pPr>
                            <w:r>
                              <w:rPr>
                                <w:rFonts w:ascii="Tahoma" w:hAnsi="Tahoma" w:cs="Tahoma"/>
                                <w:sz w:val="24"/>
                              </w:rPr>
                              <w:t>Linking and embedding</w:t>
                            </w:r>
                            <w:r w:rsidR="00017433">
                              <w:rPr>
                                <w:rFonts w:ascii="Tahoma" w:hAnsi="Tahoma" w:cs="Tahoma"/>
                                <w:sz w:val="24"/>
                              </w:rPr>
                              <w:t xml:space="preserve"> </w:t>
                            </w:r>
                            <w:r w:rsidR="0035446C" w:rsidRPr="0028165C">
                              <w:rPr>
                                <w:rFonts w:ascii="Tahoma" w:hAnsi="Tahoma" w:cs="Tahoma"/>
                                <w:sz w:val="24"/>
                              </w:rPr>
                              <w:t>learn</w:t>
                            </w:r>
                            <w:r w:rsidR="00017433">
                              <w:rPr>
                                <w:rFonts w:ascii="Tahoma" w:hAnsi="Tahoma" w:cs="Tahoma"/>
                                <w:sz w:val="24"/>
                              </w:rPr>
                              <w:t>ing through integrated half termly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6E7B9" id="_x0000_s1032" type="#_x0000_t202" style="position:absolute;margin-left:-32pt;margin-top:24.85pt;width:123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" stroked="f">
                <v:textbox style="mso-fit-shape-to-text:t">
                  <w:txbxContent>
                    <w:p w14:paraId="37268033" w14:textId="77777777" w:rsidR="0035446C" w:rsidRPr="0028165C" w:rsidRDefault="004F0D24" w:rsidP="0035446C">
                      <w:pPr>
                        <w:jc w:val="center"/>
                        <w:rPr>
                          <w:rFonts w:ascii="Tahoma" w:hAnsi="Tahoma" w:cs="Tahoma"/>
                          <w:sz w:val="24"/>
                        </w:rPr>
                      </w:pPr>
                      <w:r>
                        <w:rPr>
                          <w:rFonts w:ascii="Tahoma" w:hAnsi="Tahoma" w:cs="Tahoma"/>
                          <w:sz w:val="24"/>
                        </w:rPr>
                        <w:t>Linking and embedding</w:t>
                      </w:r>
                      <w:r w:rsidR="00017433">
                        <w:rPr>
                          <w:rFonts w:ascii="Tahoma" w:hAnsi="Tahoma" w:cs="Tahoma"/>
                          <w:sz w:val="24"/>
                        </w:rPr>
                        <w:t xml:space="preserve"> </w:t>
                      </w:r>
                      <w:r w:rsidR="0035446C" w:rsidRPr="0028165C">
                        <w:rPr>
                          <w:rFonts w:ascii="Tahoma" w:hAnsi="Tahoma" w:cs="Tahoma"/>
                          <w:sz w:val="24"/>
                        </w:rPr>
                        <w:t>learn</w:t>
                      </w:r>
                      <w:r w:rsidR="00017433">
                        <w:rPr>
                          <w:rFonts w:ascii="Tahoma" w:hAnsi="Tahoma" w:cs="Tahoma"/>
                          <w:sz w:val="24"/>
                        </w:rPr>
                        <w:t>ing through integrated half termly projects</w:t>
                      </w:r>
                    </w:p>
                  </w:txbxContent>
                </v:textbox>
                <w10:wrap anchorx="margin"/>
              </v:shape>
            </w:pict>
          </mc:Fallback>
        </mc:AlternateContent>
      </w:r>
    </w:p>
    <w:p w14:paraId="53C7E268" w14:textId="77777777" w:rsidR="00721616" w:rsidRDefault="0069780C">
      <w:pPr>
        <w:rPr>
          <w:rFonts w:ascii="Tahoma" w:hAnsi="Tahoma" w:cs="Tahoma"/>
          <w:sz w:val="24"/>
          <w:szCs w:val="24"/>
        </w:rPr>
      </w:pPr>
      <w:r w:rsidRPr="0028165C">
        <w:rPr>
          <w:rFonts w:ascii="Tahoma" w:hAnsi="Tahoma" w:cs="Tahoma"/>
          <w:noProof/>
          <w:sz w:val="24"/>
          <w:szCs w:val="24"/>
          <w:lang w:eastAsia="en-GB"/>
        </w:rPr>
        <mc:AlternateContent>
          <mc:Choice Requires="wps">
            <w:drawing>
              <wp:anchor distT="45720" distB="45720" distL="114300" distR="114300" simplePos="0" relativeHeight="251676672" behindDoc="0" locked="0" layoutInCell="1" allowOverlap="1" wp14:anchorId="73C65FF2" wp14:editId="1C5BC7CB">
                <wp:simplePos x="0" y="0"/>
                <wp:positionH relativeFrom="margin">
                  <wp:posOffset>5257800</wp:posOffset>
                </wp:positionH>
                <wp:positionV relativeFrom="paragraph">
                  <wp:posOffset>13970</wp:posOffset>
                </wp:positionV>
                <wp:extent cx="1492885" cy="14859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485900"/>
                        </a:xfrm>
                        <a:prstGeom prst="rect">
                          <a:avLst/>
                        </a:prstGeom>
                        <a:solidFill>
                          <a:srgbClr val="FFFFFF"/>
                        </a:solidFill>
                        <a:ln w="9525">
                          <a:noFill/>
                          <a:miter lim="800000"/>
                          <a:headEnd/>
                          <a:tailEnd/>
                        </a:ln>
                      </wps:spPr>
                      <wps:txbx>
                        <w:txbxContent>
                          <w:p w14:paraId="3354CC58" w14:textId="77777777" w:rsidR="00F26EBE" w:rsidRPr="0028165C" w:rsidRDefault="0028165C" w:rsidP="0035446C">
                            <w:pPr>
                              <w:jc w:val="center"/>
                              <w:rPr>
                                <w:rFonts w:ascii="Tahoma" w:hAnsi="Tahoma" w:cs="Tahoma"/>
                                <w:sz w:val="24"/>
                              </w:rPr>
                            </w:pPr>
                            <w:r w:rsidRPr="0028165C">
                              <w:rPr>
                                <w:rFonts w:ascii="Tahoma" w:hAnsi="Tahoma" w:cs="Tahoma"/>
                                <w:sz w:val="24"/>
                              </w:rPr>
                              <w:t>Securing</w:t>
                            </w:r>
                            <w:r w:rsidR="00F26EBE" w:rsidRPr="0028165C">
                              <w:rPr>
                                <w:rFonts w:ascii="Tahoma" w:hAnsi="Tahoma" w:cs="Tahoma"/>
                                <w:sz w:val="24"/>
                              </w:rPr>
                              <w:t xml:space="preserve"> </w:t>
                            </w:r>
                            <w:r w:rsidR="00017433">
                              <w:rPr>
                                <w:rFonts w:ascii="Tahoma" w:hAnsi="Tahoma" w:cs="Tahoma"/>
                                <w:sz w:val="24"/>
                              </w:rPr>
                              <w:t>effective core ability in reading, writing and maths</w:t>
                            </w:r>
                            <w:r w:rsidR="00B732CA">
                              <w:rPr>
                                <w:rFonts w:ascii="Tahoma" w:hAnsi="Tahoma" w:cs="Tahoma"/>
                                <w:sz w:val="24"/>
                              </w:rPr>
                              <w:t xml:space="preserve"> and providing opportunities for mastery.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65FF2" id="_x0000_s1033" type="#_x0000_t202" style="position:absolute;margin-left:414pt;margin-top:1.1pt;width:117.55pt;height:11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" stroked="f">
                <v:textbox>
                  <w:txbxContent>
                    <w:p w14:paraId="3354CC58" w14:textId="77777777" w:rsidR="00F26EBE" w:rsidRPr="0028165C" w:rsidRDefault="0028165C" w:rsidP="0035446C">
                      <w:pPr>
                        <w:jc w:val="center"/>
                        <w:rPr>
                          <w:rFonts w:ascii="Tahoma" w:hAnsi="Tahoma" w:cs="Tahoma"/>
                          <w:sz w:val="24"/>
                        </w:rPr>
                      </w:pPr>
                      <w:r w:rsidRPr="0028165C">
                        <w:rPr>
                          <w:rFonts w:ascii="Tahoma" w:hAnsi="Tahoma" w:cs="Tahoma"/>
                          <w:sz w:val="24"/>
                        </w:rPr>
                        <w:t>Securing</w:t>
                      </w:r>
                      <w:r w:rsidR="00F26EBE" w:rsidRPr="0028165C">
                        <w:rPr>
                          <w:rFonts w:ascii="Tahoma" w:hAnsi="Tahoma" w:cs="Tahoma"/>
                          <w:sz w:val="24"/>
                        </w:rPr>
                        <w:t xml:space="preserve"> </w:t>
                      </w:r>
                      <w:r w:rsidR="00017433">
                        <w:rPr>
                          <w:rFonts w:ascii="Tahoma" w:hAnsi="Tahoma" w:cs="Tahoma"/>
                          <w:sz w:val="24"/>
                        </w:rPr>
                        <w:t>effective core ability in reading, writing and maths</w:t>
                      </w:r>
                      <w:r w:rsidR="00B732CA">
                        <w:rPr>
                          <w:rFonts w:ascii="Tahoma" w:hAnsi="Tahoma" w:cs="Tahoma"/>
                          <w:sz w:val="24"/>
                        </w:rPr>
                        <w:t xml:space="preserve"> and providing opportunities for mastery.</w:t>
                      </w:r>
                    </w:p>
                  </w:txbxContent>
                </v:textbox>
                <w10:wrap type="square" anchorx="margin"/>
              </v:shape>
            </w:pict>
          </mc:Fallback>
        </mc:AlternateContent>
      </w:r>
    </w:p>
    <w:p w14:paraId="36458ECB" w14:textId="77777777" w:rsidR="00721616" w:rsidRPr="0028165C" w:rsidRDefault="00721616">
      <w:pPr>
        <w:rPr>
          <w:rFonts w:ascii="Tahoma" w:hAnsi="Tahoma" w:cs="Tahoma"/>
          <w:sz w:val="24"/>
          <w:szCs w:val="24"/>
        </w:rPr>
      </w:pPr>
    </w:p>
    <w:p w14:paraId="2583C183" w14:textId="77777777" w:rsidR="00D050AA" w:rsidRPr="0028165C" w:rsidRDefault="0069780C">
      <w:pPr>
        <w:rPr>
          <w:rFonts w:ascii="Tahoma" w:hAnsi="Tahoma" w:cs="Tahoma"/>
          <w:sz w:val="24"/>
          <w:szCs w:val="24"/>
        </w:rPr>
      </w:pPr>
      <w:r w:rsidRPr="0028165C">
        <w:rPr>
          <w:rFonts w:ascii="Tahoma" w:hAnsi="Tahoma" w:cs="Tahoma"/>
          <w:noProof/>
          <w:sz w:val="24"/>
          <w:szCs w:val="24"/>
          <w:lang w:eastAsia="en-GB"/>
        </w:rPr>
        <mc:AlternateContent>
          <mc:Choice Requires="wps">
            <w:drawing>
              <wp:anchor distT="45720" distB="45720" distL="114300" distR="114300" simplePos="0" relativeHeight="251687936" behindDoc="1" locked="0" layoutInCell="1" allowOverlap="1" wp14:anchorId="080C7A69" wp14:editId="61C0C271">
                <wp:simplePos x="0" y="0"/>
                <wp:positionH relativeFrom="margin">
                  <wp:posOffset>1704975</wp:posOffset>
                </wp:positionH>
                <wp:positionV relativeFrom="paragraph">
                  <wp:posOffset>128270</wp:posOffset>
                </wp:positionV>
                <wp:extent cx="2752725" cy="6762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695BB395" w14:textId="77777777" w:rsidR="0069780C" w:rsidRPr="0028165C" w:rsidRDefault="0069780C" w:rsidP="0069780C">
                            <w:pPr>
                              <w:jc w:val="center"/>
                              <w:rPr>
                                <w:rFonts w:ascii="Tahoma" w:hAnsi="Tahoma" w:cs="Tahoma"/>
                                <w:sz w:val="24"/>
                              </w:rPr>
                            </w:pPr>
                            <w:r>
                              <w:rPr>
                                <w:rFonts w:ascii="Tahoma" w:hAnsi="Tahoma" w:cs="Tahoma"/>
                                <w:sz w:val="24"/>
                              </w:rPr>
                              <w:t>Engaging lessons, adapted to each child’s needs, to ensure every child succeeds.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C7A69" id="_x0000_s1034" type="#_x0000_t202" style="position:absolute;margin-left:134.25pt;margin-top:10.1pt;width:216.75pt;height:53.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" stroked="f">
                <v:textbox>
                  <w:txbxContent>
                    <w:p w14:paraId="695BB395" w14:textId="77777777" w:rsidR="0069780C" w:rsidRPr="0028165C" w:rsidRDefault="0069780C" w:rsidP="0069780C">
                      <w:pPr>
                        <w:jc w:val="center"/>
                        <w:rPr>
                          <w:rFonts w:ascii="Tahoma" w:hAnsi="Tahoma" w:cs="Tahoma"/>
                          <w:sz w:val="24"/>
                        </w:rPr>
                      </w:pPr>
                      <w:r>
                        <w:rPr>
                          <w:rFonts w:ascii="Tahoma" w:hAnsi="Tahoma" w:cs="Tahoma"/>
                          <w:sz w:val="24"/>
                        </w:rPr>
                        <w:t>Engaging lessons, adapted to each child’s needs, to ensure every child succeeds.</w:t>
                      </w:r>
                    </w:p>
                  </w:txbxContent>
                </v:textbox>
                <w10:wrap anchorx="margin"/>
              </v:shape>
            </w:pict>
          </mc:Fallback>
        </mc:AlternateContent>
      </w:r>
    </w:p>
    <w:p w14:paraId="4AA3882B" w14:textId="77777777" w:rsidR="00D050AA" w:rsidRPr="0028165C" w:rsidRDefault="00D050AA">
      <w:pPr>
        <w:rPr>
          <w:rFonts w:ascii="Tahoma" w:hAnsi="Tahoma" w:cs="Tahoma"/>
          <w:sz w:val="24"/>
          <w:szCs w:val="24"/>
        </w:rPr>
      </w:pPr>
    </w:p>
    <w:p w14:paraId="7EABC1B1" w14:textId="77777777" w:rsidR="00D050AA" w:rsidRPr="0028165C" w:rsidRDefault="00D050AA">
      <w:pPr>
        <w:rPr>
          <w:rFonts w:ascii="Tahoma" w:hAnsi="Tahoma" w:cs="Tahoma"/>
          <w:sz w:val="24"/>
          <w:szCs w:val="24"/>
        </w:rPr>
      </w:pPr>
    </w:p>
    <w:p w14:paraId="1E32AEF8" w14:textId="77777777" w:rsidR="000B3BDA" w:rsidRDefault="0069780C" w:rsidP="00BC35CE">
      <w:pPr>
        <w:jc w:val="both"/>
        <w:rPr>
          <w:rFonts w:ascii="Tahoma" w:hAnsi="Tahoma" w:cs="Tahoma"/>
          <w:sz w:val="24"/>
          <w:szCs w:val="24"/>
          <w:u w:val="single"/>
        </w:rPr>
      </w:pPr>
      <w:r w:rsidRPr="0028165C">
        <w:rPr>
          <w:rFonts w:ascii="Tahoma" w:hAnsi="Tahoma" w:cs="Tahoma"/>
          <w:noProof/>
          <w:sz w:val="24"/>
          <w:szCs w:val="24"/>
          <w:lang w:eastAsia="en-GB"/>
        </w:rPr>
        <mc:AlternateContent>
          <mc:Choice Requires="wps">
            <w:drawing>
              <wp:anchor distT="45720" distB="45720" distL="114300" distR="114300" simplePos="0" relativeHeight="251680768" behindDoc="0" locked="0" layoutInCell="1" allowOverlap="1" wp14:anchorId="3AF06103" wp14:editId="32C68283">
                <wp:simplePos x="0" y="0"/>
                <wp:positionH relativeFrom="margin">
                  <wp:posOffset>-285750</wp:posOffset>
                </wp:positionH>
                <wp:positionV relativeFrom="paragraph">
                  <wp:posOffset>249554</wp:posOffset>
                </wp:positionV>
                <wp:extent cx="3152775" cy="9048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04875"/>
                        </a:xfrm>
                        <a:prstGeom prst="rect">
                          <a:avLst/>
                        </a:prstGeom>
                        <a:solidFill>
                          <a:srgbClr val="FFFFFF"/>
                        </a:solidFill>
                        <a:ln w="9525">
                          <a:noFill/>
                          <a:miter lim="800000"/>
                          <a:headEnd/>
                          <a:tailEnd/>
                        </a:ln>
                      </wps:spPr>
                      <wps:txbx>
                        <w:txbxContent>
                          <w:p w14:paraId="2A82CC1C" w14:textId="77777777" w:rsidR="00017433" w:rsidRPr="0028165C" w:rsidRDefault="00B732CA" w:rsidP="0035446C">
                            <w:pPr>
                              <w:jc w:val="center"/>
                              <w:rPr>
                                <w:rFonts w:ascii="Tahoma" w:hAnsi="Tahoma" w:cs="Tahoma"/>
                                <w:sz w:val="24"/>
                              </w:rPr>
                            </w:pPr>
                            <w:r>
                              <w:rPr>
                                <w:rFonts w:ascii="Tahoma" w:hAnsi="Tahoma" w:cs="Tahoma"/>
                                <w:sz w:val="24"/>
                              </w:rPr>
                              <w:t>Continued professional development of all staff subject knowledge, allowing them to provide high-quality learning opportunities and the best outcomes for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6103" id="_x0000_s1035" type="#_x0000_t202" style="position:absolute;left:0;text-align:left;margin-left:-22.5pt;margin-top:19.65pt;width:248.25pt;height:71.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F7IgIAACI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" stroked="f">
                <v:textbox>
                  <w:txbxContent>
                    <w:p w14:paraId="2A82CC1C" w14:textId="77777777" w:rsidR="00017433" w:rsidRPr="0028165C" w:rsidRDefault="00B732CA" w:rsidP="0035446C">
                      <w:pPr>
                        <w:jc w:val="center"/>
                        <w:rPr>
                          <w:rFonts w:ascii="Tahoma" w:hAnsi="Tahoma" w:cs="Tahoma"/>
                          <w:sz w:val="24"/>
                        </w:rPr>
                      </w:pPr>
                      <w:r>
                        <w:rPr>
                          <w:rFonts w:ascii="Tahoma" w:hAnsi="Tahoma" w:cs="Tahoma"/>
                          <w:sz w:val="24"/>
                        </w:rPr>
                        <w:t>Continued professional development of all staff subject knowledge, allowing them to provide high-quality learning opportunities and the best outcomes for children.</w:t>
                      </w:r>
                    </w:p>
                  </w:txbxContent>
                </v:textbox>
                <w10:wrap type="square" anchorx="margin"/>
              </v:shape>
            </w:pict>
          </mc:Fallback>
        </mc:AlternateContent>
      </w:r>
      <w:r w:rsidR="00B732CA" w:rsidRPr="0028165C">
        <w:rPr>
          <w:rFonts w:ascii="Tahoma" w:hAnsi="Tahoma" w:cs="Tahoma"/>
          <w:noProof/>
          <w:sz w:val="24"/>
          <w:szCs w:val="24"/>
          <w:lang w:eastAsia="en-GB"/>
        </w:rPr>
        <mc:AlternateContent>
          <mc:Choice Requires="wps">
            <w:drawing>
              <wp:anchor distT="45720" distB="45720" distL="114300" distR="114300" simplePos="0" relativeHeight="251678720" behindDoc="0" locked="0" layoutInCell="1" allowOverlap="1" wp14:anchorId="0489ADF1" wp14:editId="30E29B91">
                <wp:simplePos x="0" y="0"/>
                <wp:positionH relativeFrom="margin">
                  <wp:posOffset>3220720</wp:posOffset>
                </wp:positionH>
                <wp:positionV relativeFrom="paragraph">
                  <wp:posOffset>237490</wp:posOffset>
                </wp:positionV>
                <wp:extent cx="2656205" cy="914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914400"/>
                        </a:xfrm>
                        <a:prstGeom prst="rect">
                          <a:avLst/>
                        </a:prstGeom>
                        <a:solidFill>
                          <a:srgbClr val="FFFFFF"/>
                        </a:solidFill>
                        <a:ln w="9525">
                          <a:noFill/>
                          <a:miter lim="800000"/>
                          <a:headEnd/>
                          <a:tailEnd/>
                        </a:ln>
                      </wps:spPr>
                      <wps:txbx>
                        <w:txbxContent>
                          <w:p w14:paraId="1B666302" w14:textId="77777777" w:rsidR="00017433" w:rsidRPr="0028165C" w:rsidRDefault="00B732CA" w:rsidP="0035446C">
                            <w:pPr>
                              <w:jc w:val="center"/>
                              <w:rPr>
                                <w:rFonts w:ascii="Tahoma" w:hAnsi="Tahoma" w:cs="Tahoma"/>
                                <w:sz w:val="24"/>
                              </w:rPr>
                            </w:pPr>
                            <w:r>
                              <w:rPr>
                                <w:rFonts w:ascii="Tahoma" w:hAnsi="Tahoma" w:cs="Tahoma"/>
                                <w:sz w:val="24"/>
                              </w:rPr>
                              <w:t>Knowledge, creativity and skills development to promote excellence and enjoyment</w:t>
                            </w:r>
                            <w:r w:rsidR="00017433">
                              <w:rPr>
                                <w:rFonts w:ascii="Tahoma" w:hAnsi="Tahoma" w:cs="Tahoma"/>
                                <w:sz w:val="24"/>
                              </w:rPr>
                              <w:t xml:space="preserve"> </w:t>
                            </w:r>
                            <w:r>
                              <w:rPr>
                                <w:rFonts w:ascii="Tahoma" w:hAnsi="Tahoma" w:cs="Tahoma"/>
                                <w:sz w:val="24"/>
                              </w:rPr>
                              <w:t xml:space="preserve">of learning, and </w:t>
                            </w:r>
                            <w:r w:rsidR="00017433">
                              <w:rPr>
                                <w:rFonts w:ascii="Tahoma" w:hAnsi="Tahoma" w:cs="Tahoma"/>
                                <w:sz w:val="24"/>
                              </w:rPr>
                              <w:t>as a foundation to future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9ADF1" id="_x0000_s1036" type="#_x0000_t202" style="position:absolute;left:0;text-align:left;margin-left:253.6pt;margin-top:18.7pt;width:209.15pt;height:1in;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" stroked="f">
                <v:textbox>
                  <w:txbxContent>
                    <w:p w14:paraId="1B666302" w14:textId="77777777" w:rsidR="00017433" w:rsidRPr="0028165C" w:rsidRDefault="00B732CA" w:rsidP="0035446C">
                      <w:pPr>
                        <w:jc w:val="center"/>
                        <w:rPr>
                          <w:rFonts w:ascii="Tahoma" w:hAnsi="Tahoma" w:cs="Tahoma"/>
                          <w:sz w:val="24"/>
                        </w:rPr>
                      </w:pPr>
                      <w:r>
                        <w:rPr>
                          <w:rFonts w:ascii="Tahoma" w:hAnsi="Tahoma" w:cs="Tahoma"/>
                          <w:sz w:val="24"/>
                        </w:rPr>
                        <w:t>Knowledge, creativity and skills development to promote excellence and enjoyment</w:t>
                      </w:r>
                      <w:r w:rsidR="00017433">
                        <w:rPr>
                          <w:rFonts w:ascii="Tahoma" w:hAnsi="Tahoma" w:cs="Tahoma"/>
                          <w:sz w:val="24"/>
                        </w:rPr>
                        <w:t xml:space="preserve"> </w:t>
                      </w:r>
                      <w:r>
                        <w:rPr>
                          <w:rFonts w:ascii="Tahoma" w:hAnsi="Tahoma" w:cs="Tahoma"/>
                          <w:sz w:val="24"/>
                        </w:rPr>
                        <w:t xml:space="preserve">of learning, and </w:t>
                      </w:r>
                      <w:r w:rsidR="00017433">
                        <w:rPr>
                          <w:rFonts w:ascii="Tahoma" w:hAnsi="Tahoma" w:cs="Tahoma"/>
                          <w:sz w:val="24"/>
                        </w:rPr>
                        <w:t>as a foundation to future learning</w:t>
                      </w:r>
                    </w:p>
                  </w:txbxContent>
                </v:textbox>
                <w10:wrap type="square" anchorx="margin"/>
              </v:shape>
            </w:pict>
          </mc:Fallback>
        </mc:AlternateContent>
      </w:r>
    </w:p>
    <w:p w14:paraId="196F29C0" w14:textId="77777777" w:rsidR="000B3BDA" w:rsidRDefault="000B3BDA" w:rsidP="00BC35CE">
      <w:pPr>
        <w:jc w:val="both"/>
        <w:rPr>
          <w:rFonts w:ascii="Tahoma" w:hAnsi="Tahoma" w:cs="Tahoma"/>
          <w:sz w:val="24"/>
          <w:szCs w:val="24"/>
          <w:u w:val="single"/>
        </w:rPr>
      </w:pPr>
    </w:p>
    <w:p w14:paraId="58A1736E" w14:textId="77777777" w:rsidR="00EF47E8" w:rsidRDefault="00D050AA" w:rsidP="00BC35CE">
      <w:pPr>
        <w:jc w:val="both"/>
        <w:rPr>
          <w:rFonts w:ascii="Tahoma" w:hAnsi="Tahoma" w:cs="Tahoma"/>
          <w:sz w:val="24"/>
          <w:szCs w:val="24"/>
          <w:u w:val="single"/>
        </w:rPr>
      </w:pPr>
      <w:r w:rsidRPr="0028165C">
        <w:rPr>
          <w:rFonts w:ascii="Tahoma" w:hAnsi="Tahoma" w:cs="Tahoma"/>
          <w:sz w:val="24"/>
          <w:szCs w:val="24"/>
          <w:u w:val="single"/>
        </w:rPr>
        <w:t>H</w:t>
      </w:r>
      <w:r w:rsidR="00017433">
        <w:rPr>
          <w:rFonts w:ascii="Tahoma" w:hAnsi="Tahoma" w:cs="Tahoma"/>
          <w:sz w:val="24"/>
          <w:szCs w:val="24"/>
          <w:u w:val="single"/>
        </w:rPr>
        <w:t>igh Expectations</w:t>
      </w:r>
    </w:p>
    <w:p w14:paraId="44D62425" w14:textId="77777777" w:rsidR="0050616A" w:rsidRDefault="0050616A" w:rsidP="00BC35CE">
      <w:pPr>
        <w:jc w:val="both"/>
        <w:rPr>
          <w:rFonts w:ascii="Tahoma" w:hAnsi="Tahoma" w:cs="Tahoma"/>
          <w:sz w:val="24"/>
          <w:szCs w:val="24"/>
        </w:rPr>
      </w:pPr>
      <w:r>
        <w:rPr>
          <w:rFonts w:ascii="Tahoma" w:hAnsi="Tahoma" w:cs="Tahoma"/>
          <w:sz w:val="24"/>
          <w:szCs w:val="24"/>
        </w:rPr>
        <w:t xml:space="preserve">Our school mantra of ‘High Expectations Lead to High Achievers’ permeates all we do at QPA, both inside and outside of the classroom. We believe in the abilities of </w:t>
      </w:r>
      <w:r w:rsidR="00C30890">
        <w:rPr>
          <w:rFonts w:ascii="Tahoma" w:hAnsi="Tahoma" w:cs="Tahoma"/>
          <w:sz w:val="24"/>
          <w:szCs w:val="24"/>
        </w:rPr>
        <w:t>our pupils and promote positive</w:t>
      </w:r>
      <w:r>
        <w:rPr>
          <w:rFonts w:ascii="Tahoma" w:hAnsi="Tahoma" w:cs="Tahoma"/>
          <w:sz w:val="24"/>
          <w:szCs w:val="24"/>
        </w:rPr>
        <w:t xml:space="preserve"> behaviours for learning that result in success across all fields of school life. </w:t>
      </w:r>
      <w:r w:rsidR="00C30890">
        <w:rPr>
          <w:rFonts w:ascii="Tahoma" w:hAnsi="Tahoma" w:cs="Tahoma"/>
          <w:sz w:val="24"/>
          <w:szCs w:val="24"/>
        </w:rPr>
        <w:t xml:space="preserve">Achievement is recognised and success celebrated through our reward systems and </w:t>
      </w:r>
      <w:r w:rsidR="00922578">
        <w:rPr>
          <w:rFonts w:ascii="Tahoma" w:hAnsi="Tahoma" w:cs="Tahoma"/>
          <w:sz w:val="24"/>
          <w:szCs w:val="24"/>
        </w:rPr>
        <w:t>processes, reinforcing the power of learning to our pupils.</w:t>
      </w:r>
    </w:p>
    <w:p w14:paraId="66356978" w14:textId="77777777" w:rsidR="00F42DF5" w:rsidRDefault="00F42DF5" w:rsidP="00BC35CE">
      <w:pPr>
        <w:jc w:val="both"/>
        <w:rPr>
          <w:rFonts w:ascii="Tahoma" w:hAnsi="Tahoma" w:cs="Tahoma"/>
          <w:sz w:val="24"/>
          <w:szCs w:val="24"/>
        </w:rPr>
      </w:pPr>
    </w:p>
    <w:p w14:paraId="2A1C0C1E" w14:textId="77777777" w:rsidR="00EF47E8" w:rsidRDefault="00F8437B" w:rsidP="00F8437B">
      <w:pPr>
        <w:jc w:val="both"/>
        <w:rPr>
          <w:rFonts w:ascii="Tahoma" w:hAnsi="Tahoma" w:cs="Tahoma"/>
          <w:sz w:val="24"/>
          <w:szCs w:val="24"/>
          <w:u w:val="single"/>
        </w:rPr>
      </w:pPr>
      <w:r>
        <w:rPr>
          <w:rFonts w:ascii="Tahoma" w:hAnsi="Tahoma" w:cs="Tahoma"/>
          <w:sz w:val="24"/>
          <w:szCs w:val="24"/>
          <w:u w:val="single"/>
        </w:rPr>
        <w:t>Knowledge</w:t>
      </w:r>
    </w:p>
    <w:p w14:paraId="1109A77A" w14:textId="77777777" w:rsidR="00F8437B" w:rsidRDefault="00F8437B" w:rsidP="00F8437B">
      <w:pPr>
        <w:jc w:val="both"/>
        <w:rPr>
          <w:rFonts w:ascii="Tahoma" w:hAnsi="Tahoma" w:cs="Tahoma"/>
          <w:sz w:val="24"/>
          <w:szCs w:val="24"/>
        </w:rPr>
      </w:pPr>
      <w:r>
        <w:rPr>
          <w:rFonts w:ascii="Tahoma" w:hAnsi="Tahoma" w:cs="Tahoma"/>
          <w:sz w:val="24"/>
          <w:szCs w:val="24"/>
        </w:rPr>
        <w:t>We use the National Curriculum as a framework for learning, on which we build the learning of wide and rich knowledge</w:t>
      </w:r>
      <w:r w:rsidR="00831A63">
        <w:rPr>
          <w:rFonts w:ascii="Tahoma" w:hAnsi="Tahoma" w:cs="Tahoma"/>
          <w:sz w:val="24"/>
          <w:szCs w:val="24"/>
        </w:rPr>
        <w:t>,</w:t>
      </w:r>
      <w:r>
        <w:rPr>
          <w:rFonts w:ascii="Tahoma" w:hAnsi="Tahoma" w:cs="Tahoma"/>
          <w:sz w:val="24"/>
          <w:szCs w:val="24"/>
        </w:rPr>
        <w:t xml:space="preserve"> which is then applied as skills.</w:t>
      </w:r>
    </w:p>
    <w:p w14:paraId="3A6ABF39" w14:textId="77777777" w:rsidR="008A0917" w:rsidRPr="00F42DF5" w:rsidRDefault="008A0917" w:rsidP="00F42DF5">
      <w:pPr>
        <w:jc w:val="both"/>
        <w:rPr>
          <w:rFonts w:ascii="Tahoma" w:hAnsi="Tahoma" w:cs="Tahoma"/>
          <w:sz w:val="24"/>
          <w:szCs w:val="24"/>
        </w:rPr>
      </w:pPr>
      <w:r>
        <w:rPr>
          <w:rFonts w:ascii="Tahoma" w:hAnsi="Tahoma" w:cs="Tahoma"/>
          <w:sz w:val="24"/>
          <w:szCs w:val="24"/>
        </w:rPr>
        <w:t xml:space="preserve">We consider learning knowledge across all subjects to be essential </w:t>
      </w:r>
      <w:r w:rsidR="00F42DF5">
        <w:rPr>
          <w:rFonts w:ascii="Tahoma" w:hAnsi="Tahoma" w:cs="Tahoma"/>
          <w:sz w:val="24"/>
          <w:szCs w:val="24"/>
        </w:rPr>
        <w:t>in the empowering of our pupils:</w:t>
      </w:r>
    </w:p>
    <w:p w14:paraId="2C36C79F" w14:textId="77777777" w:rsidR="008A0917" w:rsidRDefault="008A0917" w:rsidP="008A0917">
      <w:pPr>
        <w:pStyle w:val="ListParagraph"/>
        <w:numPr>
          <w:ilvl w:val="0"/>
          <w:numId w:val="1"/>
        </w:numPr>
        <w:jc w:val="both"/>
        <w:rPr>
          <w:rFonts w:ascii="Tahoma" w:hAnsi="Tahoma" w:cs="Tahoma"/>
          <w:sz w:val="24"/>
          <w:szCs w:val="24"/>
        </w:rPr>
      </w:pPr>
      <w:r>
        <w:rPr>
          <w:rFonts w:ascii="Tahoma" w:hAnsi="Tahoma" w:cs="Tahoma"/>
          <w:sz w:val="24"/>
          <w:szCs w:val="24"/>
        </w:rPr>
        <w:t>Children use knowledge to understand, make sense of and interpret the world.</w:t>
      </w:r>
    </w:p>
    <w:p w14:paraId="4C94F767" w14:textId="77777777" w:rsidR="008A0917" w:rsidRDefault="008A0917" w:rsidP="008A0917">
      <w:pPr>
        <w:pStyle w:val="ListParagraph"/>
        <w:numPr>
          <w:ilvl w:val="0"/>
          <w:numId w:val="1"/>
        </w:numPr>
        <w:jc w:val="both"/>
        <w:rPr>
          <w:rFonts w:ascii="Tahoma" w:hAnsi="Tahoma" w:cs="Tahoma"/>
          <w:sz w:val="24"/>
          <w:szCs w:val="24"/>
        </w:rPr>
      </w:pPr>
      <w:r>
        <w:rPr>
          <w:rFonts w:ascii="Tahoma" w:hAnsi="Tahoma" w:cs="Tahoma"/>
          <w:sz w:val="24"/>
          <w:szCs w:val="24"/>
        </w:rPr>
        <w:t>Shared knowledge enables children to cooperate effectively.</w:t>
      </w:r>
    </w:p>
    <w:p w14:paraId="09E3FFB1" w14:textId="7812DFB4" w:rsidR="008A0917" w:rsidRDefault="008A0917" w:rsidP="008A0917">
      <w:pPr>
        <w:pStyle w:val="ListParagraph"/>
        <w:numPr>
          <w:ilvl w:val="0"/>
          <w:numId w:val="1"/>
        </w:numPr>
        <w:jc w:val="both"/>
        <w:rPr>
          <w:rFonts w:ascii="Tahoma" w:hAnsi="Tahoma" w:cs="Tahoma"/>
          <w:sz w:val="24"/>
          <w:szCs w:val="24"/>
        </w:rPr>
      </w:pPr>
      <w:r>
        <w:rPr>
          <w:rFonts w:ascii="Tahoma" w:hAnsi="Tahoma" w:cs="Tahoma"/>
          <w:sz w:val="24"/>
          <w:szCs w:val="24"/>
        </w:rPr>
        <w:t>The foundation for a just and sustain</w:t>
      </w:r>
      <w:r w:rsidR="00736B5C">
        <w:rPr>
          <w:rFonts w:ascii="Tahoma" w:hAnsi="Tahoma" w:cs="Tahoma"/>
          <w:sz w:val="24"/>
          <w:szCs w:val="24"/>
        </w:rPr>
        <w:t>ed</w:t>
      </w:r>
      <w:r>
        <w:rPr>
          <w:rFonts w:ascii="Tahoma" w:hAnsi="Tahoma" w:cs="Tahoma"/>
          <w:sz w:val="24"/>
          <w:szCs w:val="24"/>
        </w:rPr>
        <w:t xml:space="preserve"> democratic society is shared knowledge.</w:t>
      </w:r>
    </w:p>
    <w:p w14:paraId="0AD4D18A" w14:textId="77777777" w:rsidR="00F8437B" w:rsidRDefault="008A0917" w:rsidP="00F8437B">
      <w:pPr>
        <w:pStyle w:val="ListParagraph"/>
        <w:numPr>
          <w:ilvl w:val="0"/>
          <w:numId w:val="1"/>
        </w:numPr>
        <w:jc w:val="both"/>
        <w:rPr>
          <w:rFonts w:ascii="Tahoma" w:hAnsi="Tahoma" w:cs="Tahoma"/>
          <w:sz w:val="24"/>
          <w:szCs w:val="24"/>
        </w:rPr>
      </w:pPr>
      <w:r>
        <w:rPr>
          <w:rFonts w:ascii="Tahoma" w:hAnsi="Tahoma" w:cs="Tahoma"/>
          <w:sz w:val="24"/>
          <w:szCs w:val="24"/>
        </w:rPr>
        <w:t xml:space="preserve">It is fair and just that all children should access knowledge. </w:t>
      </w:r>
    </w:p>
    <w:p w14:paraId="2177635E" w14:textId="77777777" w:rsidR="00F42DF5" w:rsidRDefault="00F42DF5" w:rsidP="00484712">
      <w:pPr>
        <w:jc w:val="both"/>
        <w:rPr>
          <w:rFonts w:ascii="Tahoma" w:hAnsi="Tahoma" w:cs="Tahoma"/>
          <w:sz w:val="24"/>
          <w:szCs w:val="24"/>
        </w:rPr>
      </w:pPr>
      <w:r>
        <w:rPr>
          <w:rFonts w:ascii="Tahoma" w:hAnsi="Tahoma" w:cs="Tahoma"/>
          <w:sz w:val="24"/>
          <w:szCs w:val="24"/>
        </w:rPr>
        <w:t>Due to its importance, knowledge i</w:t>
      </w:r>
      <w:r w:rsidR="00484712">
        <w:rPr>
          <w:rFonts w:ascii="Tahoma" w:hAnsi="Tahoma" w:cs="Tahoma"/>
          <w:sz w:val="24"/>
          <w:szCs w:val="24"/>
        </w:rPr>
        <w:t>s explicitly planned for, as well as the skills that will utilise this knowledge.</w:t>
      </w:r>
    </w:p>
    <w:p w14:paraId="7C2BC484" w14:textId="77777777" w:rsidR="00484712" w:rsidRPr="00F42DF5" w:rsidRDefault="00484712" w:rsidP="00484712">
      <w:pPr>
        <w:jc w:val="both"/>
        <w:rPr>
          <w:rFonts w:ascii="Tahoma" w:hAnsi="Tahoma" w:cs="Tahoma"/>
          <w:sz w:val="24"/>
          <w:szCs w:val="24"/>
        </w:rPr>
      </w:pPr>
    </w:p>
    <w:p w14:paraId="361F0513" w14:textId="77777777" w:rsidR="00EF47E8" w:rsidRDefault="00F8437B" w:rsidP="00F8437B">
      <w:pPr>
        <w:jc w:val="both"/>
        <w:rPr>
          <w:rFonts w:ascii="Tahoma" w:hAnsi="Tahoma" w:cs="Tahoma"/>
          <w:sz w:val="24"/>
          <w:szCs w:val="24"/>
          <w:u w:val="single"/>
        </w:rPr>
      </w:pPr>
      <w:r>
        <w:rPr>
          <w:rFonts w:ascii="Tahoma" w:hAnsi="Tahoma" w:cs="Tahoma"/>
          <w:sz w:val="24"/>
          <w:szCs w:val="24"/>
          <w:u w:val="single"/>
        </w:rPr>
        <w:t>Linking</w:t>
      </w:r>
      <w:r w:rsidR="004F0D24">
        <w:rPr>
          <w:rFonts w:ascii="Tahoma" w:hAnsi="Tahoma" w:cs="Tahoma"/>
          <w:sz w:val="24"/>
          <w:szCs w:val="24"/>
          <w:u w:val="single"/>
        </w:rPr>
        <w:t xml:space="preserve"> and Embedding Learning</w:t>
      </w:r>
    </w:p>
    <w:p w14:paraId="5F126CF6" w14:textId="7AFF1197" w:rsidR="00E92CE6" w:rsidRPr="004F0D24" w:rsidRDefault="004F0D24" w:rsidP="00BC35CE">
      <w:pPr>
        <w:jc w:val="both"/>
        <w:rPr>
          <w:rFonts w:ascii="Tahoma" w:hAnsi="Tahoma" w:cs="Tahoma"/>
          <w:sz w:val="24"/>
          <w:szCs w:val="24"/>
        </w:rPr>
      </w:pPr>
      <w:r>
        <w:rPr>
          <w:rFonts w:ascii="Tahoma" w:hAnsi="Tahoma" w:cs="Tahoma"/>
          <w:sz w:val="24"/>
          <w:szCs w:val="24"/>
        </w:rPr>
        <w:t xml:space="preserve">Within our aim to enable and empower our pupils, we understand how forming links between knowledge and concepts is essential to long term learning. Our curriculum projects are carefully planned to allow for sequences of learning that build up knowledge over time and that link learning across different subject areas, including literacy and numeracy. Each topic that the pupils learn consists of a ‘primary’ subject area, and </w:t>
      </w:r>
      <w:r w:rsidR="00736B5C">
        <w:rPr>
          <w:rFonts w:ascii="Tahoma" w:hAnsi="Tahoma" w:cs="Tahoma"/>
          <w:sz w:val="24"/>
          <w:szCs w:val="24"/>
        </w:rPr>
        <w:t>other</w:t>
      </w:r>
      <w:r>
        <w:rPr>
          <w:rFonts w:ascii="Tahoma" w:hAnsi="Tahoma" w:cs="Tahoma"/>
          <w:sz w:val="24"/>
          <w:szCs w:val="24"/>
        </w:rPr>
        <w:t xml:space="preserve"> subject areas, all of which interlink to contextualise the areas being learned and embed this learning, allowing for the development of complex ‘schema’ for our pupils.</w:t>
      </w:r>
      <w:r w:rsidR="00E92CE6">
        <w:rPr>
          <w:rFonts w:ascii="Tahoma" w:hAnsi="Tahoma" w:cs="Tahoma"/>
          <w:sz w:val="24"/>
          <w:szCs w:val="24"/>
        </w:rPr>
        <w:t xml:space="preserve"> The curriculum ‘diet’ of the school is set out in long term, medium term and short term plans, with progression and assessment opportunities highlighted.</w:t>
      </w:r>
    </w:p>
    <w:p w14:paraId="60EB0902" w14:textId="77777777" w:rsidR="004F0D24" w:rsidRDefault="004F0D24" w:rsidP="00BC35CE">
      <w:pPr>
        <w:jc w:val="both"/>
        <w:rPr>
          <w:rFonts w:ascii="Tahoma" w:hAnsi="Tahoma" w:cs="Tahoma"/>
          <w:sz w:val="24"/>
          <w:szCs w:val="24"/>
          <w:u w:val="single"/>
        </w:rPr>
      </w:pPr>
    </w:p>
    <w:p w14:paraId="33C5844B" w14:textId="77777777" w:rsidR="00017433" w:rsidRDefault="00017433" w:rsidP="00BC35CE">
      <w:pPr>
        <w:jc w:val="both"/>
        <w:rPr>
          <w:rFonts w:ascii="Tahoma" w:hAnsi="Tahoma" w:cs="Tahoma"/>
          <w:sz w:val="24"/>
          <w:szCs w:val="24"/>
          <w:u w:val="single"/>
        </w:rPr>
      </w:pPr>
      <w:r>
        <w:rPr>
          <w:rFonts w:ascii="Tahoma" w:hAnsi="Tahoma" w:cs="Tahoma"/>
          <w:sz w:val="24"/>
          <w:szCs w:val="24"/>
          <w:u w:val="single"/>
        </w:rPr>
        <w:t>Reading, Writing and Maths</w:t>
      </w:r>
    </w:p>
    <w:p w14:paraId="3B7100AC" w14:textId="77777777" w:rsidR="00BC35CE" w:rsidRDefault="00BC35CE" w:rsidP="00BC35CE">
      <w:pPr>
        <w:jc w:val="both"/>
        <w:rPr>
          <w:rFonts w:ascii="Tahoma" w:hAnsi="Tahoma" w:cs="Tahoma"/>
          <w:sz w:val="24"/>
          <w:szCs w:val="24"/>
        </w:rPr>
      </w:pPr>
      <w:r>
        <w:rPr>
          <w:rFonts w:ascii="Tahoma" w:hAnsi="Tahoma" w:cs="Tahoma"/>
          <w:sz w:val="24"/>
          <w:szCs w:val="24"/>
        </w:rPr>
        <w:t xml:space="preserve">We understand that having a secure ability in Reading, Writing and Maths is essential to our pupils’ ability to learn independently in their time at QPA and into their future lives. </w:t>
      </w:r>
    </w:p>
    <w:p w14:paraId="79338EA3" w14:textId="1F98547A" w:rsidR="00F8437B" w:rsidRDefault="00BC35CE" w:rsidP="00F8437B">
      <w:pPr>
        <w:jc w:val="both"/>
        <w:rPr>
          <w:rFonts w:ascii="Tahoma" w:hAnsi="Tahoma" w:cs="Tahoma"/>
          <w:sz w:val="24"/>
          <w:szCs w:val="24"/>
        </w:rPr>
      </w:pPr>
      <w:r>
        <w:rPr>
          <w:rFonts w:ascii="Tahoma" w:hAnsi="Tahoma" w:cs="Tahoma"/>
          <w:sz w:val="24"/>
          <w:szCs w:val="24"/>
        </w:rPr>
        <w:t xml:space="preserve">Our delivery of Reading and Writing is </w:t>
      </w:r>
      <w:r w:rsidR="00F8437B">
        <w:rPr>
          <w:rFonts w:ascii="Tahoma" w:hAnsi="Tahoma" w:cs="Tahoma"/>
          <w:sz w:val="24"/>
          <w:szCs w:val="24"/>
        </w:rPr>
        <w:t xml:space="preserve">integrated into the teaching of our topics, in order to be relevant and based on the context of a child’s wider learning. </w:t>
      </w:r>
      <w:r>
        <w:rPr>
          <w:rFonts w:ascii="Tahoma" w:hAnsi="Tahoma" w:cs="Tahoma"/>
          <w:sz w:val="24"/>
          <w:szCs w:val="24"/>
        </w:rPr>
        <w:t>We teach Reading through the use of a topic</w:t>
      </w:r>
      <w:r w:rsidR="00736B5C">
        <w:rPr>
          <w:rFonts w:ascii="Tahoma" w:hAnsi="Tahoma" w:cs="Tahoma"/>
          <w:sz w:val="24"/>
          <w:szCs w:val="24"/>
        </w:rPr>
        <w:t>-</w:t>
      </w:r>
      <w:r>
        <w:rPr>
          <w:rFonts w:ascii="Tahoma" w:hAnsi="Tahoma" w:cs="Tahoma"/>
          <w:sz w:val="24"/>
          <w:szCs w:val="24"/>
        </w:rPr>
        <w:t xml:space="preserve">based class text daily and through comprehension lessons, as well as </w:t>
      </w:r>
      <w:r>
        <w:rPr>
          <w:rFonts w:ascii="Tahoma" w:hAnsi="Tahoma" w:cs="Tahoma"/>
          <w:sz w:val="24"/>
          <w:szCs w:val="24"/>
        </w:rPr>
        <w:lastRenderedPageBreak/>
        <w:t>through individualised interventions and reading support.</w:t>
      </w:r>
      <w:r w:rsidR="00736B5C">
        <w:rPr>
          <w:rFonts w:ascii="Tahoma" w:hAnsi="Tahoma" w:cs="Tahoma"/>
          <w:sz w:val="24"/>
          <w:szCs w:val="24"/>
        </w:rPr>
        <w:t xml:space="preserve"> Reading is taught using the</w:t>
      </w:r>
      <w:r w:rsidR="00736B5C" w:rsidRPr="00736B5C">
        <w:rPr>
          <w:rFonts w:ascii="Tahoma" w:hAnsi="Tahoma" w:cs="Tahoma"/>
          <w:sz w:val="24"/>
          <w:szCs w:val="24"/>
        </w:rPr>
        <w:t xml:space="preserve"> </w:t>
      </w:r>
      <w:r w:rsidR="00736B5C">
        <w:rPr>
          <w:rFonts w:ascii="Tahoma" w:hAnsi="Tahoma" w:cs="Tahoma"/>
          <w:sz w:val="24"/>
          <w:szCs w:val="24"/>
        </w:rPr>
        <w:t xml:space="preserve">VIPERS (Vocabulary, Inference, Prediction, Explanation, Retrieval and Summarise) approach which focus on teaching the essential skills of comprehension. </w:t>
      </w:r>
      <w:r w:rsidR="00F8437B">
        <w:rPr>
          <w:rFonts w:ascii="Tahoma" w:hAnsi="Tahoma" w:cs="Tahoma"/>
          <w:sz w:val="24"/>
          <w:szCs w:val="24"/>
        </w:rPr>
        <w:t>Writing is taught in classes, with grammar learning embedded into teaching in order to ensure understanding of the relevant content. Spelling is taught daily through short, focussed sessions matched to the year group’s curriculum.</w:t>
      </w:r>
      <w:r w:rsidR="00736B5C">
        <w:rPr>
          <w:rFonts w:ascii="Tahoma" w:hAnsi="Tahoma" w:cs="Tahoma"/>
          <w:sz w:val="24"/>
          <w:szCs w:val="24"/>
        </w:rPr>
        <w:t xml:space="preserve"> Reading and spelling is underpinned through the teaching of phonics.</w:t>
      </w:r>
    </w:p>
    <w:p w14:paraId="49F40058" w14:textId="77777777" w:rsidR="00BC35CE" w:rsidRDefault="00BC35CE" w:rsidP="00BC35CE">
      <w:pPr>
        <w:jc w:val="both"/>
        <w:rPr>
          <w:rFonts w:ascii="Tahoma" w:hAnsi="Tahoma" w:cs="Tahoma"/>
          <w:sz w:val="24"/>
          <w:szCs w:val="24"/>
        </w:rPr>
      </w:pPr>
      <w:r>
        <w:rPr>
          <w:rFonts w:ascii="Tahoma" w:hAnsi="Tahoma" w:cs="Tahoma"/>
          <w:sz w:val="24"/>
          <w:szCs w:val="24"/>
        </w:rPr>
        <w:t xml:space="preserve">Maths is taught daily using the ‘Power Maths’ DfE approved scheme, which is based around an investigative, problem solving approach in line with the Singapore pedagogy. </w:t>
      </w:r>
    </w:p>
    <w:p w14:paraId="30BE16FF" w14:textId="77777777" w:rsidR="00F8437B" w:rsidRDefault="00F8437B" w:rsidP="00BC35CE">
      <w:pPr>
        <w:jc w:val="both"/>
        <w:rPr>
          <w:rFonts w:ascii="Tahoma" w:hAnsi="Tahoma" w:cs="Tahoma"/>
          <w:sz w:val="24"/>
          <w:szCs w:val="24"/>
        </w:rPr>
      </w:pPr>
      <w:r>
        <w:rPr>
          <w:rFonts w:ascii="Tahoma" w:hAnsi="Tahoma" w:cs="Tahoma"/>
          <w:sz w:val="24"/>
          <w:szCs w:val="24"/>
        </w:rPr>
        <w:t>To further support learning, our teachers hold additional learning ‘extended schools’ sessions for any learner that requires support with elements of learning in reading, writing and maths. Pupils attending and subjects covered vary in relation to the specific need within the year group, as determined through ongoing assessment of the pupils on the school’s assessment system.</w:t>
      </w:r>
    </w:p>
    <w:p w14:paraId="0785051D" w14:textId="77777777" w:rsidR="00B10250" w:rsidRDefault="00B10250" w:rsidP="002F7D95">
      <w:pPr>
        <w:jc w:val="both"/>
        <w:rPr>
          <w:rFonts w:ascii="Tahoma" w:hAnsi="Tahoma" w:cs="Tahoma"/>
          <w:sz w:val="24"/>
          <w:szCs w:val="24"/>
          <w:u w:val="single"/>
        </w:rPr>
      </w:pPr>
    </w:p>
    <w:p w14:paraId="1521E029" w14:textId="77777777" w:rsidR="00EF47E8" w:rsidRDefault="002F7D95" w:rsidP="002F7D95">
      <w:pPr>
        <w:jc w:val="both"/>
        <w:rPr>
          <w:rFonts w:ascii="Tahoma" w:hAnsi="Tahoma" w:cs="Tahoma"/>
          <w:sz w:val="24"/>
          <w:szCs w:val="24"/>
          <w:u w:val="single"/>
        </w:rPr>
      </w:pPr>
      <w:r>
        <w:rPr>
          <w:rFonts w:ascii="Tahoma" w:hAnsi="Tahoma" w:cs="Tahoma"/>
          <w:sz w:val="24"/>
          <w:szCs w:val="24"/>
          <w:u w:val="single"/>
        </w:rPr>
        <w:t>Support</w:t>
      </w:r>
    </w:p>
    <w:p w14:paraId="4FA14854" w14:textId="04CF5235" w:rsidR="00B31360" w:rsidRDefault="00C30890" w:rsidP="00BC35CE">
      <w:pPr>
        <w:jc w:val="both"/>
        <w:rPr>
          <w:rFonts w:ascii="Tahoma" w:hAnsi="Tahoma" w:cs="Tahoma"/>
          <w:sz w:val="24"/>
          <w:szCs w:val="24"/>
        </w:rPr>
      </w:pPr>
      <w:r>
        <w:rPr>
          <w:rFonts w:ascii="Tahoma" w:hAnsi="Tahoma" w:cs="Tahoma"/>
          <w:sz w:val="24"/>
          <w:szCs w:val="24"/>
        </w:rPr>
        <w:t>We support all our pupils to achieve their best</w:t>
      </w:r>
      <w:r w:rsidR="00736B5C">
        <w:rPr>
          <w:rFonts w:ascii="Tahoma" w:hAnsi="Tahoma" w:cs="Tahoma"/>
          <w:sz w:val="24"/>
          <w:szCs w:val="24"/>
        </w:rPr>
        <w:t xml:space="preserve"> and </w:t>
      </w:r>
      <w:r>
        <w:rPr>
          <w:rFonts w:ascii="Tahoma" w:hAnsi="Tahoma" w:cs="Tahoma"/>
          <w:sz w:val="24"/>
          <w:szCs w:val="24"/>
        </w:rPr>
        <w:t xml:space="preserve">to enable and empower. All pupils at Q.P.A. are treated with unconditional positive regard, with each individual member of our community valued. This approach is matched within our positive behaviour </w:t>
      </w:r>
      <w:r w:rsidR="00BD4059">
        <w:rPr>
          <w:rFonts w:ascii="Tahoma" w:hAnsi="Tahoma" w:cs="Tahoma"/>
          <w:sz w:val="24"/>
          <w:szCs w:val="24"/>
        </w:rPr>
        <w:t xml:space="preserve">for learning </w:t>
      </w:r>
      <w:r>
        <w:rPr>
          <w:rFonts w:ascii="Tahoma" w:hAnsi="Tahoma" w:cs="Tahoma"/>
          <w:sz w:val="24"/>
          <w:szCs w:val="24"/>
        </w:rPr>
        <w:t>policy.</w:t>
      </w:r>
    </w:p>
    <w:p w14:paraId="7960AAA2" w14:textId="43CFD31D" w:rsidR="00BC35CE" w:rsidRDefault="00B10250" w:rsidP="00BC35CE">
      <w:pPr>
        <w:jc w:val="both"/>
        <w:rPr>
          <w:rFonts w:ascii="Tahoma" w:hAnsi="Tahoma" w:cs="Tahoma"/>
          <w:sz w:val="24"/>
          <w:szCs w:val="24"/>
        </w:rPr>
      </w:pPr>
      <w:r>
        <w:rPr>
          <w:rFonts w:ascii="Tahoma" w:hAnsi="Tahoma" w:cs="Tahoma"/>
          <w:sz w:val="24"/>
          <w:szCs w:val="24"/>
        </w:rPr>
        <w:t>Alongside a skilled Learning Support Team, our Inclusion Team provide p</w:t>
      </w:r>
      <w:r w:rsidR="00BD4059">
        <w:rPr>
          <w:rFonts w:ascii="Tahoma" w:hAnsi="Tahoma" w:cs="Tahoma"/>
          <w:sz w:val="24"/>
          <w:szCs w:val="24"/>
        </w:rPr>
        <w:t>astora</w:t>
      </w:r>
      <w:r>
        <w:rPr>
          <w:rFonts w:ascii="Tahoma" w:hAnsi="Tahoma" w:cs="Tahoma"/>
          <w:sz w:val="24"/>
          <w:szCs w:val="24"/>
        </w:rPr>
        <w:t xml:space="preserve">l care to pupils who are experiencing challenge within their own lives and may be vulnerable. This team also support pupils when transferring to secondary schools </w:t>
      </w:r>
      <w:r w:rsidR="00EF47E8">
        <w:rPr>
          <w:rFonts w:ascii="Tahoma" w:hAnsi="Tahoma" w:cs="Tahoma"/>
          <w:sz w:val="24"/>
          <w:szCs w:val="24"/>
        </w:rPr>
        <w:t xml:space="preserve">and are all level 3 safeguarding trained to allow for secure child protection procedures and practices to be </w:t>
      </w:r>
      <w:r w:rsidR="00A42DE9">
        <w:rPr>
          <w:rFonts w:ascii="Tahoma" w:hAnsi="Tahoma" w:cs="Tahoma"/>
          <w:sz w:val="24"/>
          <w:szCs w:val="24"/>
        </w:rPr>
        <w:t>implemented effectively</w:t>
      </w:r>
      <w:r w:rsidR="00EF47E8">
        <w:rPr>
          <w:rFonts w:ascii="Tahoma" w:hAnsi="Tahoma" w:cs="Tahoma"/>
          <w:sz w:val="24"/>
          <w:szCs w:val="24"/>
        </w:rPr>
        <w:t>.</w:t>
      </w:r>
    </w:p>
    <w:p w14:paraId="0C7F0D2E" w14:textId="77777777" w:rsidR="00B10250" w:rsidRPr="00BC35CE" w:rsidRDefault="00B10250" w:rsidP="00BC35CE">
      <w:pPr>
        <w:jc w:val="both"/>
        <w:rPr>
          <w:rFonts w:ascii="Tahoma" w:hAnsi="Tahoma" w:cs="Tahoma"/>
          <w:sz w:val="24"/>
          <w:szCs w:val="24"/>
        </w:rPr>
      </w:pPr>
    </w:p>
    <w:p w14:paraId="012948CD" w14:textId="77777777" w:rsidR="00EF47E8" w:rsidRDefault="00017433" w:rsidP="00BC35CE">
      <w:pPr>
        <w:jc w:val="both"/>
        <w:rPr>
          <w:rFonts w:ascii="Tahoma" w:hAnsi="Tahoma" w:cs="Tahoma"/>
          <w:sz w:val="24"/>
          <w:szCs w:val="24"/>
          <w:u w:val="single"/>
        </w:rPr>
      </w:pPr>
      <w:r>
        <w:rPr>
          <w:rFonts w:ascii="Tahoma" w:hAnsi="Tahoma" w:cs="Tahoma"/>
          <w:sz w:val="24"/>
          <w:szCs w:val="24"/>
          <w:u w:val="single"/>
        </w:rPr>
        <w:t>Experiences</w:t>
      </w:r>
    </w:p>
    <w:p w14:paraId="27DA7E98" w14:textId="77777777" w:rsidR="002F7D95" w:rsidRDefault="004F0D24" w:rsidP="00BC35CE">
      <w:pPr>
        <w:jc w:val="both"/>
        <w:rPr>
          <w:rFonts w:ascii="Tahoma" w:hAnsi="Tahoma" w:cs="Tahoma"/>
          <w:sz w:val="24"/>
          <w:szCs w:val="24"/>
        </w:rPr>
      </w:pPr>
      <w:r>
        <w:rPr>
          <w:rFonts w:ascii="Tahoma" w:hAnsi="Tahoma" w:cs="Tahoma"/>
          <w:sz w:val="24"/>
          <w:szCs w:val="24"/>
        </w:rPr>
        <w:t>We place a high level of importance on our pupils be</w:t>
      </w:r>
      <w:r w:rsidR="002F7D95">
        <w:rPr>
          <w:rFonts w:ascii="Tahoma" w:hAnsi="Tahoma" w:cs="Tahoma"/>
          <w:sz w:val="24"/>
          <w:szCs w:val="24"/>
        </w:rPr>
        <w:t>ing active within their learning</w:t>
      </w:r>
      <w:r>
        <w:rPr>
          <w:rFonts w:ascii="Tahoma" w:hAnsi="Tahoma" w:cs="Tahoma"/>
          <w:sz w:val="24"/>
          <w:szCs w:val="24"/>
        </w:rPr>
        <w:t>. This involves a wide variety of activities within the classroom, but also a wide variety of o</w:t>
      </w:r>
      <w:r w:rsidR="002F7D95">
        <w:rPr>
          <w:rFonts w:ascii="Tahoma" w:hAnsi="Tahoma" w:cs="Tahoma"/>
          <w:sz w:val="24"/>
          <w:szCs w:val="24"/>
        </w:rPr>
        <w:t>ther o</w:t>
      </w:r>
      <w:r>
        <w:rPr>
          <w:rFonts w:ascii="Tahoma" w:hAnsi="Tahoma" w:cs="Tahoma"/>
          <w:sz w:val="24"/>
          <w:szCs w:val="24"/>
        </w:rPr>
        <w:t>pportunities to l</w:t>
      </w:r>
      <w:r w:rsidR="002F7D95">
        <w:rPr>
          <w:rFonts w:ascii="Tahoma" w:hAnsi="Tahoma" w:cs="Tahoma"/>
          <w:sz w:val="24"/>
          <w:szCs w:val="24"/>
        </w:rPr>
        <w:t xml:space="preserve">earn and develop. Each half term, </w:t>
      </w:r>
      <w:r w:rsidR="00D90903">
        <w:rPr>
          <w:rFonts w:ascii="Tahoma" w:hAnsi="Tahoma" w:cs="Tahoma"/>
          <w:sz w:val="24"/>
          <w:szCs w:val="24"/>
        </w:rPr>
        <w:t>pupils participate in immersive experiences in order to engage, stimulate curiosity and add context to their learning. This can be trip</w:t>
      </w:r>
      <w:r w:rsidR="002F7D95">
        <w:rPr>
          <w:rFonts w:ascii="Tahoma" w:hAnsi="Tahoma" w:cs="Tahoma"/>
          <w:sz w:val="24"/>
          <w:szCs w:val="24"/>
        </w:rPr>
        <w:t>s to museums, wildlife centres and other areas of interest</w:t>
      </w:r>
      <w:r w:rsidR="00D90903">
        <w:rPr>
          <w:rFonts w:ascii="Tahoma" w:hAnsi="Tahoma" w:cs="Tahoma"/>
          <w:sz w:val="24"/>
          <w:szCs w:val="24"/>
        </w:rPr>
        <w:t>, visitors to school or themed days</w:t>
      </w:r>
      <w:r w:rsidR="002F7D95">
        <w:rPr>
          <w:rFonts w:ascii="Tahoma" w:hAnsi="Tahoma" w:cs="Tahoma"/>
          <w:sz w:val="24"/>
          <w:szCs w:val="24"/>
        </w:rPr>
        <w:t xml:space="preserve"> linked to their topics</w:t>
      </w:r>
      <w:r w:rsidR="00D90903">
        <w:rPr>
          <w:rFonts w:ascii="Tahoma" w:hAnsi="Tahoma" w:cs="Tahoma"/>
          <w:sz w:val="24"/>
          <w:szCs w:val="24"/>
        </w:rPr>
        <w:t>.</w:t>
      </w:r>
    </w:p>
    <w:p w14:paraId="043767D0" w14:textId="3A8B2BDC" w:rsidR="004F0D24" w:rsidRDefault="002F7D95" w:rsidP="00BC35CE">
      <w:pPr>
        <w:jc w:val="both"/>
        <w:rPr>
          <w:rFonts w:ascii="Tahoma" w:hAnsi="Tahoma" w:cs="Tahoma"/>
          <w:sz w:val="24"/>
          <w:szCs w:val="24"/>
        </w:rPr>
      </w:pPr>
      <w:r>
        <w:rPr>
          <w:rFonts w:ascii="Tahoma" w:hAnsi="Tahoma" w:cs="Tahoma"/>
          <w:sz w:val="24"/>
          <w:szCs w:val="24"/>
        </w:rPr>
        <w:t>Additionally, we run a wide variety of after school clubs that are free of charge (for example, cookery, hockey, football, tennis) as well as offering the opportunity to participate in other paid for clubs on site.</w:t>
      </w:r>
    </w:p>
    <w:p w14:paraId="5C964654" w14:textId="77777777" w:rsidR="002F7D95" w:rsidRDefault="002F7D95" w:rsidP="00BC35CE">
      <w:pPr>
        <w:jc w:val="both"/>
        <w:rPr>
          <w:rFonts w:ascii="Tahoma" w:hAnsi="Tahoma" w:cs="Tahoma"/>
          <w:sz w:val="24"/>
          <w:szCs w:val="24"/>
        </w:rPr>
      </w:pPr>
      <w:r>
        <w:rPr>
          <w:rFonts w:ascii="Tahoma" w:hAnsi="Tahoma" w:cs="Tahoma"/>
          <w:sz w:val="24"/>
          <w:szCs w:val="24"/>
        </w:rPr>
        <w:t>Residential experiences are held in every year group, with pupils staying for one night in Year 3, two nights in Year 4, three nights in Year 5 and a whole week in Year 6. These experiences empower our pupils through developing independence, problem solving, cooperation and self-regulation, as well as developing knowledge through being directly linked to the topics being studied within the year groups.</w:t>
      </w:r>
    </w:p>
    <w:p w14:paraId="0C14E9B6" w14:textId="77777777" w:rsidR="004F0D24" w:rsidRPr="004F0D24" w:rsidRDefault="004F0D24" w:rsidP="00BC35CE">
      <w:pPr>
        <w:jc w:val="both"/>
        <w:rPr>
          <w:rFonts w:ascii="Tahoma" w:hAnsi="Tahoma" w:cs="Tahoma"/>
          <w:sz w:val="24"/>
          <w:szCs w:val="24"/>
        </w:rPr>
      </w:pPr>
    </w:p>
    <w:p w14:paraId="1956972D" w14:textId="77777777" w:rsidR="00CF2DFD" w:rsidRDefault="00CF2DFD" w:rsidP="00BC35CE">
      <w:pPr>
        <w:jc w:val="both"/>
        <w:rPr>
          <w:rFonts w:ascii="Tahoma" w:hAnsi="Tahoma" w:cs="Tahoma"/>
          <w:sz w:val="24"/>
          <w:szCs w:val="24"/>
          <w:u w:val="single"/>
        </w:rPr>
      </w:pPr>
      <w:r>
        <w:rPr>
          <w:rFonts w:ascii="Tahoma" w:hAnsi="Tahoma" w:cs="Tahoma"/>
          <w:sz w:val="24"/>
          <w:szCs w:val="24"/>
          <w:u w:val="single"/>
        </w:rPr>
        <w:t>Avenues to future learning</w:t>
      </w:r>
    </w:p>
    <w:p w14:paraId="29F26BB2" w14:textId="77777777" w:rsidR="00CF2DFD" w:rsidRDefault="00CF2DFD" w:rsidP="00BC35CE">
      <w:pPr>
        <w:jc w:val="both"/>
        <w:rPr>
          <w:rFonts w:ascii="Tahoma" w:hAnsi="Tahoma" w:cs="Tahoma"/>
          <w:sz w:val="24"/>
          <w:szCs w:val="24"/>
        </w:rPr>
      </w:pPr>
      <w:r>
        <w:rPr>
          <w:rFonts w:ascii="Tahoma" w:hAnsi="Tahoma" w:cs="Tahoma"/>
          <w:sz w:val="24"/>
          <w:szCs w:val="24"/>
        </w:rPr>
        <w:t>One of our key aims is for our pupils to develop a love of learning and to be ambitious within their own goals for the future. Within our curriculum, we explore a wide range of subjects in detail, celebrating the children’s particular strengths and abilities</w:t>
      </w:r>
      <w:r w:rsidR="00BC35CE">
        <w:rPr>
          <w:rFonts w:ascii="Tahoma" w:hAnsi="Tahoma" w:cs="Tahoma"/>
          <w:sz w:val="24"/>
          <w:szCs w:val="24"/>
        </w:rPr>
        <w:t xml:space="preserve"> and fostering enjoyment within different subject areas. We </w:t>
      </w:r>
      <w:r>
        <w:rPr>
          <w:rFonts w:ascii="Tahoma" w:hAnsi="Tahoma" w:cs="Tahoma"/>
          <w:sz w:val="24"/>
          <w:szCs w:val="24"/>
        </w:rPr>
        <w:t>provide further inspiration through the celebration of the lives of</w:t>
      </w:r>
      <w:r w:rsidR="00BC35CE">
        <w:rPr>
          <w:rFonts w:ascii="Tahoma" w:hAnsi="Tahoma" w:cs="Tahoma"/>
          <w:sz w:val="24"/>
          <w:szCs w:val="24"/>
        </w:rPr>
        <w:t xml:space="preserve"> key individuals within our</w:t>
      </w:r>
      <w:r>
        <w:rPr>
          <w:rFonts w:ascii="Tahoma" w:hAnsi="Tahoma" w:cs="Tahoma"/>
          <w:sz w:val="24"/>
          <w:szCs w:val="24"/>
        </w:rPr>
        <w:t xml:space="preserve"> </w:t>
      </w:r>
      <w:r w:rsidR="00BC35CE">
        <w:rPr>
          <w:rFonts w:ascii="Tahoma" w:hAnsi="Tahoma" w:cs="Tahoma"/>
          <w:sz w:val="24"/>
          <w:szCs w:val="24"/>
        </w:rPr>
        <w:t>topics</w:t>
      </w:r>
      <w:r>
        <w:rPr>
          <w:rFonts w:ascii="Tahoma" w:hAnsi="Tahoma" w:cs="Tahoma"/>
          <w:sz w:val="24"/>
          <w:szCs w:val="24"/>
        </w:rPr>
        <w:t xml:space="preserve"> and hold a Careers Day fo</w:t>
      </w:r>
      <w:r w:rsidR="00BC35CE">
        <w:rPr>
          <w:rFonts w:ascii="Tahoma" w:hAnsi="Tahoma" w:cs="Tahoma"/>
          <w:sz w:val="24"/>
          <w:szCs w:val="24"/>
        </w:rPr>
        <w:t>r our Year 6 pupils to explore the direction that the children would like to travel. Some of our pupils and families wish to gain entrance to local Grammar Schools, which we support through additional, after school sessions.</w:t>
      </w:r>
    </w:p>
    <w:p w14:paraId="541A570B" w14:textId="77777777" w:rsidR="00CF2DFD" w:rsidRPr="0050616A" w:rsidRDefault="00CF2DFD" w:rsidP="00BC35CE">
      <w:pPr>
        <w:jc w:val="both"/>
        <w:rPr>
          <w:rFonts w:ascii="Tahoma" w:hAnsi="Tahoma" w:cs="Tahoma"/>
          <w:sz w:val="24"/>
          <w:szCs w:val="24"/>
        </w:rPr>
      </w:pPr>
      <w:r>
        <w:rPr>
          <w:rFonts w:ascii="Tahoma" w:hAnsi="Tahoma" w:cs="Tahoma"/>
          <w:sz w:val="24"/>
          <w:szCs w:val="24"/>
        </w:rPr>
        <w:t xml:space="preserve"> </w:t>
      </w:r>
    </w:p>
    <w:p w14:paraId="118A1080" w14:textId="77777777" w:rsidR="00CF2DFD" w:rsidRDefault="00CF2DFD" w:rsidP="00BC35CE">
      <w:pPr>
        <w:jc w:val="both"/>
        <w:rPr>
          <w:rFonts w:ascii="Tahoma" w:hAnsi="Tahoma" w:cs="Tahoma"/>
          <w:sz w:val="24"/>
          <w:szCs w:val="24"/>
          <w:u w:val="single"/>
        </w:rPr>
      </w:pPr>
      <w:r>
        <w:rPr>
          <w:rFonts w:ascii="Tahoma" w:hAnsi="Tahoma" w:cs="Tahoma"/>
          <w:sz w:val="24"/>
          <w:szCs w:val="24"/>
          <w:u w:val="single"/>
        </w:rPr>
        <w:t>Citizenship</w:t>
      </w:r>
    </w:p>
    <w:p w14:paraId="78A7A742" w14:textId="5E82237D" w:rsidR="00D90903" w:rsidRDefault="00D90903" w:rsidP="00BC35CE">
      <w:pPr>
        <w:jc w:val="both"/>
        <w:rPr>
          <w:rFonts w:ascii="Tahoma" w:hAnsi="Tahoma" w:cs="Tahoma"/>
          <w:sz w:val="24"/>
          <w:szCs w:val="24"/>
        </w:rPr>
      </w:pPr>
      <w:r>
        <w:rPr>
          <w:rFonts w:ascii="Tahoma" w:hAnsi="Tahoma" w:cs="Tahoma"/>
          <w:sz w:val="24"/>
          <w:szCs w:val="24"/>
        </w:rPr>
        <w:t>Our pupils are taught core British values throughout their school experience. This is developed within teaching, for example through History lessons that are largely focussed on British History, through assemblies, within PSHE learning (</w:t>
      </w:r>
      <w:r w:rsidR="00BD4059">
        <w:rPr>
          <w:rFonts w:ascii="Tahoma" w:hAnsi="Tahoma" w:cs="Tahoma"/>
          <w:sz w:val="24"/>
          <w:szCs w:val="24"/>
        </w:rPr>
        <w:t xml:space="preserve">using some resources from </w:t>
      </w:r>
      <w:r>
        <w:rPr>
          <w:rFonts w:ascii="Tahoma" w:hAnsi="Tahoma" w:cs="Tahoma"/>
          <w:sz w:val="24"/>
          <w:szCs w:val="24"/>
        </w:rPr>
        <w:t xml:space="preserve">the ‘SCARF’ scheme) and through our relationships with our pupils. We have an active school council who model the democratic process to our pupils and also empower our Year 6 pupils through encouraging them to take roles of responsibility as prefects, house captains and </w:t>
      </w:r>
      <w:r w:rsidR="006948FF">
        <w:rPr>
          <w:rFonts w:ascii="Tahoma" w:hAnsi="Tahoma" w:cs="Tahoma"/>
          <w:sz w:val="24"/>
          <w:szCs w:val="24"/>
        </w:rPr>
        <w:t>monitors.</w:t>
      </w:r>
      <w:r>
        <w:rPr>
          <w:rFonts w:ascii="Tahoma" w:hAnsi="Tahoma" w:cs="Tahoma"/>
          <w:sz w:val="24"/>
          <w:szCs w:val="24"/>
        </w:rPr>
        <w:t xml:space="preserve"> </w:t>
      </w:r>
      <w:r w:rsidR="005C07FD">
        <w:rPr>
          <w:rFonts w:ascii="Tahoma" w:hAnsi="Tahoma" w:cs="Tahoma"/>
          <w:sz w:val="24"/>
          <w:szCs w:val="24"/>
        </w:rPr>
        <w:t>RE forms part of our citizenship lessons. Children are encouraged to explore their own beliefs and build respect for the beliefs of others through investigating open questions linked to the 6 main world religions.</w:t>
      </w:r>
    </w:p>
    <w:p w14:paraId="52C887FC" w14:textId="77777777" w:rsidR="00D90903" w:rsidRPr="00D90903" w:rsidRDefault="00D90903" w:rsidP="00BC35CE">
      <w:pPr>
        <w:jc w:val="both"/>
        <w:rPr>
          <w:rFonts w:ascii="Tahoma" w:hAnsi="Tahoma" w:cs="Tahoma"/>
          <w:sz w:val="24"/>
          <w:szCs w:val="24"/>
        </w:rPr>
      </w:pPr>
    </w:p>
    <w:p w14:paraId="7215B5DF" w14:textId="77777777" w:rsidR="00017433" w:rsidRDefault="0050616A" w:rsidP="00BC35CE">
      <w:pPr>
        <w:jc w:val="both"/>
        <w:rPr>
          <w:rFonts w:ascii="Tahoma" w:hAnsi="Tahoma" w:cs="Tahoma"/>
          <w:sz w:val="24"/>
          <w:szCs w:val="24"/>
          <w:u w:val="single"/>
        </w:rPr>
      </w:pPr>
      <w:r>
        <w:rPr>
          <w:rFonts w:ascii="Tahoma" w:hAnsi="Tahoma" w:cs="Tahoma"/>
          <w:sz w:val="24"/>
          <w:szCs w:val="24"/>
          <w:u w:val="single"/>
        </w:rPr>
        <w:t>Character D</w:t>
      </w:r>
      <w:r w:rsidR="00017433">
        <w:rPr>
          <w:rFonts w:ascii="Tahoma" w:hAnsi="Tahoma" w:cs="Tahoma"/>
          <w:sz w:val="24"/>
          <w:szCs w:val="24"/>
          <w:u w:val="single"/>
        </w:rPr>
        <w:t>evelopment</w:t>
      </w:r>
    </w:p>
    <w:p w14:paraId="45EF185C" w14:textId="7F6476CB" w:rsidR="006948FF" w:rsidRDefault="006948FF" w:rsidP="00BC35CE">
      <w:pPr>
        <w:jc w:val="both"/>
        <w:rPr>
          <w:rFonts w:ascii="Tahoma" w:hAnsi="Tahoma" w:cs="Tahoma"/>
          <w:sz w:val="24"/>
          <w:szCs w:val="24"/>
        </w:rPr>
      </w:pPr>
      <w:r>
        <w:rPr>
          <w:rFonts w:ascii="Tahoma" w:hAnsi="Tahoma" w:cs="Tahoma"/>
          <w:sz w:val="24"/>
          <w:szCs w:val="24"/>
        </w:rPr>
        <w:t>We enable and empower our pupils through development</w:t>
      </w:r>
      <w:r w:rsidR="005C07FD">
        <w:rPr>
          <w:rFonts w:ascii="Tahoma" w:hAnsi="Tahoma" w:cs="Tahoma"/>
          <w:sz w:val="24"/>
          <w:szCs w:val="24"/>
        </w:rPr>
        <w:t xml:space="preserve"> of the child as a whole</w:t>
      </w:r>
      <w:r>
        <w:rPr>
          <w:rFonts w:ascii="Tahoma" w:hAnsi="Tahoma" w:cs="Tahoma"/>
          <w:sz w:val="24"/>
          <w:szCs w:val="24"/>
        </w:rPr>
        <w:t xml:space="preserve">, which not only considers academic development, but also social and personal. Our Character Award Program is integral to this. Pupils are introduced to different characteristics within assemblies and class activities and then rewarded when they demonstrate these traits positively. We have categorised twelvecharacter traits that we want our children to develop: trust, compassion, self-control, courage, interdependence, mindfulness, </w:t>
      </w:r>
      <w:r w:rsidR="005C07FD">
        <w:rPr>
          <w:rFonts w:ascii="Tahoma" w:hAnsi="Tahoma" w:cs="Tahoma"/>
          <w:sz w:val="24"/>
          <w:szCs w:val="24"/>
        </w:rPr>
        <w:t>curiosity</w:t>
      </w:r>
      <w:r>
        <w:rPr>
          <w:rFonts w:ascii="Tahoma" w:hAnsi="Tahoma" w:cs="Tahoma"/>
          <w:sz w:val="24"/>
          <w:szCs w:val="24"/>
        </w:rPr>
        <w:t xml:space="preserve">, grit, adaptability, </w:t>
      </w:r>
      <w:r w:rsidR="005C07FD">
        <w:rPr>
          <w:rFonts w:ascii="Tahoma" w:hAnsi="Tahoma" w:cs="Tahoma"/>
          <w:sz w:val="24"/>
          <w:szCs w:val="24"/>
        </w:rPr>
        <w:t>sportsmanship</w:t>
      </w:r>
      <w:r>
        <w:rPr>
          <w:rFonts w:ascii="Tahoma" w:hAnsi="Tahoma" w:cs="Tahoma"/>
          <w:sz w:val="24"/>
          <w:szCs w:val="24"/>
        </w:rPr>
        <w:t>, creativity and optimism.</w:t>
      </w:r>
    </w:p>
    <w:p w14:paraId="00864E14" w14:textId="77777777" w:rsidR="006948FF" w:rsidRPr="006948FF" w:rsidRDefault="006948FF" w:rsidP="00BC35CE">
      <w:pPr>
        <w:jc w:val="both"/>
        <w:rPr>
          <w:rFonts w:ascii="Tahoma" w:hAnsi="Tahoma" w:cs="Tahoma"/>
          <w:sz w:val="24"/>
          <w:szCs w:val="24"/>
        </w:rPr>
      </w:pPr>
    </w:p>
    <w:p w14:paraId="3B6E01C6" w14:textId="77777777" w:rsidR="00017433" w:rsidRDefault="0050616A" w:rsidP="00BC35CE">
      <w:pPr>
        <w:jc w:val="both"/>
        <w:rPr>
          <w:rFonts w:ascii="Tahoma" w:hAnsi="Tahoma" w:cs="Tahoma"/>
          <w:sz w:val="24"/>
          <w:szCs w:val="24"/>
          <w:u w:val="single"/>
        </w:rPr>
      </w:pPr>
      <w:r>
        <w:rPr>
          <w:rFonts w:ascii="Tahoma" w:hAnsi="Tahoma" w:cs="Tahoma"/>
          <w:sz w:val="24"/>
          <w:szCs w:val="24"/>
          <w:u w:val="single"/>
        </w:rPr>
        <w:t>Reflection, Evolution and Adaptation</w:t>
      </w:r>
    </w:p>
    <w:p w14:paraId="0D1F2EFC" w14:textId="0D590B87" w:rsidR="00366C19" w:rsidRPr="0000186D" w:rsidRDefault="006948FF" w:rsidP="0000186D">
      <w:pPr>
        <w:jc w:val="both"/>
        <w:rPr>
          <w:rFonts w:ascii="Tahoma" w:hAnsi="Tahoma" w:cs="Tahoma"/>
          <w:sz w:val="24"/>
          <w:szCs w:val="24"/>
        </w:rPr>
      </w:pPr>
      <w:r>
        <w:rPr>
          <w:rFonts w:ascii="Tahoma" w:hAnsi="Tahoma" w:cs="Tahoma"/>
          <w:sz w:val="24"/>
          <w:szCs w:val="24"/>
        </w:rPr>
        <w:t xml:space="preserve">We value the importance of reflection about </w:t>
      </w:r>
      <w:r w:rsidR="00E92CE6">
        <w:rPr>
          <w:rFonts w:ascii="Tahoma" w:hAnsi="Tahoma" w:cs="Tahoma"/>
          <w:sz w:val="24"/>
          <w:szCs w:val="24"/>
        </w:rPr>
        <w:t xml:space="preserve">the </w:t>
      </w:r>
      <w:r>
        <w:rPr>
          <w:rFonts w:ascii="Tahoma" w:hAnsi="Tahoma" w:cs="Tahoma"/>
          <w:sz w:val="24"/>
          <w:szCs w:val="24"/>
        </w:rPr>
        <w:t xml:space="preserve">learning </w:t>
      </w:r>
      <w:r w:rsidR="00E92CE6">
        <w:rPr>
          <w:rFonts w:ascii="Tahoma" w:hAnsi="Tahoma" w:cs="Tahoma"/>
          <w:sz w:val="24"/>
          <w:szCs w:val="24"/>
        </w:rPr>
        <w:t xml:space="preserve">of our pupils and how to best alter </w:t>
      </w:r>
      <w:r>
        <w:rPr>
          <w:rFonts w:ascii="Tahoma" w:hAnsi="Tahoma" w:cs="Tahoma"/>
          <w:sz w:val="24"/>
          <w:szCs w:val="24"/>
        </w:rPr>
        <w:t>our</w:t>
      </w:r>
      <w:r w:rsidR="00E92CE6">
        <w:rPr>
          <w:rFonts w:ascii="Tahoma" w:hAnsi="Tahoma" w:cs="Tahoma"/>
          <w:sz w:val="24"/>
          <w:szCs w:val="24"/>
        </w:rPr>
        <w:t xml:space="preserve"> curriculum</w:t>
      </w:r>
      <w:r>
        <w:rPr>
          <w:rFonts w:ascii="Tahoma" w:hAnsi="Tahoma" w:cs="Tahoma"/>
          <w:sz w:val="24"/>
          <w:szCs w:val="24"/>
        </w:rPr>
        <w:t xml:space="preserve"> provision to</w:t>
      </w:r>
      <w:r w:rsidR="00E92CE6">
        <w:rPr>
          <w:rFonts w:ascii="Tahoma" w:hAnsi="Tahoma" w:cs="Tahoma"/>
          <w:sz w:val="24"/>
          <w:szCs w:val="24"/>
        </w:rPr>
        <w:t xml:space="preserve"> meet</w:t>
      </w:r>
      <w:r>
        <w:rPr>
          <w:rFonts w:ascii="Tahoma" w:hAnsi="Tahoma" w:cs="Tahoma"/>
          <w:sz w:val="24"/>
          <w:szCs w:val="24"/>
        </w:rPr>
        <w:t xml:space="preserve"> the needs of the children that we teach.</w:t>
      </w:r>
      <w:r w:rsidR="00E92CE6">
        <w:rPr>
          <w:rFonts w:ascii="Tahoma" w:hAnsi="Tahoma" w:cs="Tahoma"/>
          <w:sz w:val="24"/>
          <w:szCs w:val="24"/>
        </w:rPr>
        <w:t xml:space="preserve"> We continually assess pupils and use this information to plan lessons in all subjects. Additionally, through curriculum reports, we highlight key areas of development for our pupils from across the range of subjects covered, identifying actions to address gaps in learning for groups or cohorts of children.</w:t>
      </w:r>
      <w:r w:rsidR="005C07FD">
        <w:rPr>
          <w:rFonts w:ascii="Tahoma" w:hAnsi="Tahoma" w:cs="Tahoma"/>
          <w:sz w:val="24"/>
          <w:szCs w:val="24"/>
        </w:rPr>
        <w:t xml:space="preserve"> Furthermore</w:t>
      </w:r>
      <w:r w:rsidR="00E92CE6">
        <w:rPr>
          <w:rFonts w:ascii="Tahoma" w:hAnsi="Tahoma" w:cs="Tahoma"/>
          <w:sz w:val="24"/>
          <w:szCs w:val="24"/>
        </w:rPr>
        <w:t>, we run curriculum INSET for at least two days a year, in order to continue to develop the quality of our provision.</w:t>
      </w:r>
    </w:p>
    <w:sectPr w:rsidR="00366C19" w:rsidRPr="0000186D" w:rsidSect="00017433">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DCC1" w14:textId="77777777" w:rsidR="00B70710" w:rsidRDefault="00B70710" w:rsidP="00017433">
      <w:pPr>
        <w:spacing w:after="0" w:line="240" w:lineRule="auto"/>
      </w:pPr>
      <w:r>
        <w:separator/>
      </w:r>
    </w:p>
  </w:endnote>
  <w:endnote w:type="continuationSeparator" w:id="0">
    <w:p w14:paraId="534AD9D8" w14:textId="77777777" w:rsidR="00B70710" w:rsidRDefault="00B70710" w:rsidP="0001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061C" w14:textId="77777777" w:rsidR="00017433" w:rsidRDefault="00017433" w:rsidP="00017433">
    <w:pPr>
      <w:pStyle w:val="Footer"/>
      <w:jc w:val="right"/>
      <w:rPr>
        <w:rFonts w:ascii="Lucida Handwriting" w:hAnsi="Lucida Handwriting"/>
      </w:rPr>
    </w:pPr>
    <w:r>
      <w:rPr>
        <w:rFonts w:ascii="Lucida Handwriting" w:hAnsi="Lucida Handwriting"/>
      </w:rPr>
      <w:t>Empower and Enable</w:t>
    </w:r>
  </w:p>
  <w:p w14:paraId="1BBE167F" w14:textId="77777777" w:rsidR="00F64439" w:rsidRPr="00F64439" w:rsidRDefault="0069780C" w:rsidP="00017433">
    <w:pPr>
      <w:pStyle w:val="Footer"/>
      <w:jc w:val="right"/>
      <w:rPr>
        <w:rFonts w:ascii="Tahoma" w:hAnsi="Tahoma" w:cs="Tahoma"/>
      </w:rPr>
    </w:pPr>
    <w:r>
      <w:rPr>
        <w:rFonts w:ascii="Tahoma" w:hAnsi="Tahoma" w:cs="Tahoma"/>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D92E" w14:textId="77777777" w:rsidR="00B70710" w:rsidRDefault="00B70710" w:rsidP="00017433">
      <w:pPr>
        <w:spacing w:after="0" w:line="240" w:lineRule="auto"/>
      </w:pPr>
      <w:r>
        <w:separator/>
      </w:r>
    </w:p>
  </w:footnote>
  <w:footnote w:type="continuationSeparator" w:id="0">
    <w:p w14:paraId="5AAC8E9A" w14:textId="77777777" w:rsidR="00B70710" w:rsidRDefault="00B70710" w:rsidP="0001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5706" w14:textId="77777777" w:rsidR="00CD1F81" w:rsidRDefault="00CD1F81">
    <w:pPr>
      <w:pStyle w:val="Header"/>
    </w:pPr>
    <w:r>
      <w:rPr>
        <w:noProof/>
        <w:lang w:eastAsia="en-GB"/>
      </w:rPr>
      <w:drawing>
        <wp:anchor distT="0" distB="0" distL="114300" distR="114300" simplePos="0" relativeHeight="251659264" behindDoc="0" locked="0" layoutInCell="1" allowOverlap="1" wp14:anchorId="5763358C" wp14:editId="140A1B3F">
          <wp:simplePos x="0" y="0"/>
          <wp:positionH relativeFrom="column">
            <wp:posOffset>5745707</wp:posOffset>
          </wp:positionH>
          <wp:positionV relativeFrom="paragraph">
            <wp:posOffset>-164408</wp:posOffset>
          </wp:positionV>
          <wp:extent cx="839337" cy="7651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337" cy="76519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B62"/>
    <w:multiLevelType w:val="hybridMultilevel"/>
    <w:tmpl w:val="530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306ED"/>
    <w:multiLevelType w:val="hybridMultilevel"/>
    <w:tmpl w:val="B338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E13B3"/>
    <w:multiLevelType w:val="hybridMultilevel"/>
    <w:tmpl w:val="C9D6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D133F"/>
    <w:multiLevelType w:val="hybridMultilevel"/>
    <w:tmpl w:val="3540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CC"/>
    <w:rsid w:val="0000186D"/>
    <w:rsid w:val="00017433"/>
    <w:rsid w:val="000A29AE"/>
    <w:rsid w:val="000B3BDA"/>
    <w:rsid w:val="0028165C"/>
    <w:rsid w:val="002F7D95"/>
    <w:rsid w:val="0035446C"/>
    <w:rsid w:val="00366C19"/>
    <w:rsid w:val="004747D6"/>
    <w:rsid w:val="00484712"/>
    <w:rsid w:val="004D62CC"/>
    <w:rsid w:val="004F0D24"/>
    <w:rsid w:val="0050616A"/>
    <w:rsid w:val="005505C2"/>
    <w:rsid w:val="005C07FD"/>
    <w:rsid w:val="006548CB"/>
    <w:rsid w:val="006948FF"/>
    <w:rsid w:val="0069780C"/>
    <w:rsid w:val="00721616"/>
    <w:rsid w:val="00736B5C"/>
    <w:rsid w:val="00741885"/>
    <w:rsid w:val="007D32CF"/>
    <w:rsid w:val="00831A63"/>
    <w:rsid w:val="00897B70"/>
    <w:rsid w:val="008A0917"/>
    <w:rsid w:val="008F74C9"/>
    <w:rsid w:val="00922578"/>
    <w:rsid w:val="009B460E"/>
    <w:rsid w:val="00A42DE9"/>
    <w:rsid w:val="00AC77DC"/>
    <w:rsid w:val="00B10250"/>
    <w:rsid w:val="00B31360"/>
    <w:rsid w:val="00B70710"/>
    <w:rsid w:val="00B732CA"/>
    <w:rsid w:val="00BC35CE"/>
    <w:rsid w:val="00BD4059"/>
    <w:rsid w:val="00C23538"/>
    <w:rsid w:val="00C30890"/>
    <w:rsid w:val="00CA231A"/>
    <w:rsid w:val="00CD1F81"/>
    <w:rsid w:val="00CF2DFD"/>
    <w:rsid w:val="00D050AA"/>
    <w:rsid w:val="00D90903"/>
    <w:rsid w:val="00E60F7E"/>
    <w:rsid w:val="00E92CE6"/>
    <w:rsid w:val="00EA24DC"/>
    <w:rsid w:val="00EF452C"/>
    <w:rsid w:val="00EF47E8"/>
    <w:rsid w:val="00F26EBE"/>
    <w:rsid w:val="00F42DF5"/>
    <w:rsid w:val="00F64439"/>
    <w:rsid w:val="00F8437B"/>
    <w:rsid w:val="00FD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E048"/>
  <w15:chartTrackingRefBased/>
  <w15:docId w15:val="{3110ECDB-2514-4924-BA39-8DDE4924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433"/>
  </w:style>
  <w:style w:type="paragraph" w:styleId="Footer">
    <w:name w:val="footer"/>
    <w:basedOn w:val="Normal"/>
    <w:link w:val="FooterChar"/>
    <w:uiPriority w:val="99"/>
    <w:unhideWhenUsed/>
    <w:rsid w:val="00017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433"/>
  </w:style>
  <w:style w:type="paragraph" w:styleId="ListParagraph">
    <w:name w:val="List Paragraph"/>
    <w:basedOn w:val="Normal"/>
    <w:uiPriority w:val="34"/>
    <w:qFormat/>
    <w:rsid w:val="008A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Tregonwell Academy</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Vernon</dc:creator>
  <cp:keywords/>
  <dc:description/>
  <cp:lastModifiedBy>Mrs S Simmons</cp:lastModifiedBy>
  <cp:revision>2</cp:revision>
  <cp:lastPrinted>2021-03-02T11:52:00Z</cp:lastPrinted>
  <dcterms:created xsi:type="dcterms:W3CDTF">2021-09-29T10:49:00Z</dcterms:created>
  <dcterms:modified xsi:type="dcterms:W3CDTF">2021-09-29T10:49:00Z</dcterms:modified>
</cp:coreProperties>
</file>